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809" w:rsidRPr="00244E33" w:rsidRDefault="00D54333" w:rsidP="00B26809">
      <w:pPr>
        <w:pStyle w:val="Heading1"/>
        <w:spacing w:before="0" w:beforeAutospacing="0" w:after="0" w:afterAutospacing="0"/>
        <w:jc w:val="center"/>
        <w:rPr>
          <w:bCs w:val="0"/>
          <w:sz w:val="24"/>
          <w:szCs w:val="24"/>
        </w:rPr>
      </w:pPr>
      <w:r w:rsidRPr="00244E33">
        <w:rPr>
          <w:bCs w:val="0"/>
          <w:sz w:val="24"/>
          <w:szCs w:val="24"/>
        </w:rPr>
        <w:t xml:space="preserve">ETL123: Mathematics </w:t>
      </w:r>
      <w:r w:rsidR="00597335">
        <w:rPr>
          <w:bCs w:val="0"/>
          <w:sz w:val="24"/>
          <w:szCs w:val="24"/>
        </w:rPr>
        <w:t>7</w:t>
      </w:r>
      <w:r w:rsidR="00253AF0" w:rsidRPr="00244E33">
        <w:rPr>
          <w:bCs w:val="0"/>
          <w:sz w:val="24"/>
          <w:szCs w:val="24"/>
        </w:rPr>
        <w:t xml:space="preserve">: </w:t>
      </w:r>
      <w:r w:rsidR="00597335">
        <w:rPr>
          <w:bCs w:val="0"/>
          <w:sz w:val="24"/>
          <w:szCs w:val="24"/>
        </w:rPr>
        <w:t>Computation Strategies</w:t>
      </w:r>
    </w:p>
    <w:p w:rsidR="008C664A" w:rsidRDefault="008C664A" w:rsidP="00E153F8">
      <w:pPr>
        <w:pStyle w:val="Heading1"/>
        <w:spacing w:before="0" w:beforeAutospacing="0" w:after="0" w:afterAutospacing="0"/>
        <w:rPr>
          <w:sz w:val="22"/>
          <w:szCs w:val="22"/>
        </w:rPr>
      </w:pPr>
    </w:p>
    <w:p w:rsidR="00FD0B24" w:rsidRPr="00244E33" w:rsidRDefault="00C564A3" w:rsidP="00C564A3">
      <w:pPr>
        <w:pStyle w:val="Heading1"/>
        <w:spacing w:before="0" w:beforeAutospacing="0" w:after="0" w:afterAutospacing="0"/>
        <w:jc w:val="center"/>
        <w:rPr>
          <w:sz w:val="24"/>
          <w:szCs w:val="24"/>
          <w:u w:val="single"/>
        </w:rPr>
      </w:pPr>
      <w:r>
        <w:rPr>
          <w:sz w:val="24"/>
          <w:szCs w:val="24"/>
          <w:u w:val="single"/>
        </w:rPr>
        <w:t xml:space="preserve">Review </w:t>
      </w:r>
      <w:r w:rsidR="00FD0B24">
        <w:rPr>
          <w:sz w:val="24"/>
          <w:szCs w:val="24"/>
          <w:u w:val="single"/>
        </w:rPr>
        <w:t>Place Value:  Ch11</w:t>
      </w:r>
    </w:p>
    <w:p w:rsidR="00597335" w:rsidRDefault="00597335" w:rsidP="00597335">
      <w:pPr>
        <w:pStyle w:val="Heading1"/>
        <w:numPr>
          <w:ilvl w:val="0"/>
          <w:numId w:val="33"/>
        </w:numPr>
        <w:spacing w:before="0" w:beforeAutospacing="0" w:after="0" w:afterAutospacing="0"/>
        <w:rPr>
          <w:b w:val="0"/>
          <w:sz w:val="20"/>
          <w:szCs w:val="20"/>
        </w:rPr>
      </w:pPr>
      <w:r>
        <w:rPr>
          <w:b w:val="0"/>
          <w:sz w:val="20"/>
          <w:szCs w:val="20"/>
        </w:rPr>
        <w:t xml:space="preserve">Modelling:  picking an online resource from the text:  trial to see if it works . . . </w:t>
      </w:r>
      <w:r w:rsidR="00FD0B24">
        <w:rPr>
          <w:b w:val="0"/>
          <w:sz w:val="20"/>
          <w:szCs w:val="20"/>
        </w:rPr>
        <w:t>copying/</w:t>
      </w:r>
      <w:r>
        <w:rPr>
          <w:b w:val="0"/>
          <w:sz w:val="20"/>
          <w:szCs w:val="20"/>
        </w:rPr>
        <w:t>writing up the activity in steps.</w:t>
      </w:r>
    </w:p>
    <w:p w:rsidR="00597335" w:rsidRDefault="00597335" w:rsidP="00597335">
      <w:pPr>
        <w:pStyle w:val="Heading1"/>
        <w:spacing w:before="0" w:beforeAutospacing="0" w:after="0" w:afterAutospacing="0"/>
        <w:ind w:left="720"/>
        <w:rPr>
          <w:b w:val="0"/>
          <w:sz w:val="22"/>
          <w:szCs w:val="22"/>
        </w:rPr>
      </w:pPr>
      <w:hyperlink r:id="rId8" w:history="1">
        <w:r w:rsidRPr="00597335">
          <w:rPr>
            <w:rStyle w:val="Hyperlink"/>
            <w:b w:val="0"/>
            <w:sz w:val="22"/>
            <w:szCs w:val="22"/>
          </w:rPr>
          <w:t>http://education.jlab.org/placevalue/index.html</w:t>
        </w:r>
      </w:hyperlink>
    </w:p>
    <w:p w:rsidR="00C564A3" w:rsidRDefault="00C564A3" w:rsidP="00597335">
      <w:pPr>
        <w:pStyle w:val="Heading1"/>
        <w:spacing w:before="0" w:beforeAutospacing="0" w:after="0" w:afterAutospacing="0"/>
        <w:ind w:left="720"/>
        <w:rPr>
          <w:b w:val="0"/>
          <w:sz w:val="22"/>
          <w:szCs w:val="22"/>
        </w:rPr>
      </w:pPr>
    </w:p>
    <w:tbl>
      <w:tblPr>
        <w:tblStyle w:val="TableGrid"/>
        <w:tblW w:w="11341" w:type="dxa"/>
        <w:tblInd w:w="-318" w:type="dxa"/>
        <w:tblLook w:val="04A0"/>
      </w:tblPr>
      <w:tblGrid>
        <w:gridCol w:w="11341"/>
      </w:tblGrid>
      <w:tr w:rsidR="00C564A3" w:rsidTr="00E119D8">
        <w:tc>
          <w:tcPr>
            <w:tcW w:w="11341" w:type="dxa"/>
          </w:tcPr>
          <w:p w:rsidR="00C564A3" w:rsidRPr="00597335" w:rsidRDefault="00C564A3" w:rsidP="00C564A3">
            <w:pPr>
              <w:pStyle w:val="Heading1"/>
              <w:shd w:val="clear" w:color="auto" w:fill="FFFFFF"/>
              <w:spacing w:before="0" w:beforeAutospacing="0" w:after="0" w:afterAutospacing="0"/>
              <w:jc w:val="center"/>
              <w:outlineLvl w:val="0"/>
              <w:rPr>
                <w:color w:val="000000"/>
                <w:sz w:val="16"/>
                <w:szCs w:val="16"/>
              </w:rPr>
            </w:pPr>
            <w:r w:rsidRPr="00597335">
              <w:rPr>
                <w:color w:val="000000"/>
                <w:sz w:val="16"/>
                <w:szCs w:val="16"/>
              </w:rPr>
              <w:t>Welcome to the Place Value Game!</w:t>
            </w:r>
          </w:p>
          <w:p w:rsidR="00C564A3" w:rsidRPr="00597335" w:rsidRDefault="00C564A3" w:rsidP="00E119D8">
            <w:pPr>
              <w:pStyle w:val="txt"/>
              <w:shd w:val="clear" w:color="auto" w:fill="FFFFFF"/>
              <w:spacing w:before="150" w:beforeAutospacing="0" w:after="150" w:afterAutospacing="0"/>
              <w:ind w:right="376"/>
              <w:rPr>
                <w:color w:val="000000"/>
                <w:sz w:val="16"/>
                <w:szCs w:val="16"/>
              </w:rPr>
            </w:pPr>
            <w:r w:rsidRPr="00597335">
              <w:rPr>
                <w:color w:val="000000"/>
                <w:sz w:val="16"/>
                <w:szCs w:val="16"/>
              </w:rPr>
              <w:t>The goal of the Place Value Game is to create the largest possible number from the digits the computer gives you. Unfortunately, the computer will give you each digit one at a time and you won't know what the next number will be. You are not allowed to rearrange any of the digits you have already placed, so think carefully before you lock a number in place! Good luck!</w:t>
            </w:r>
          </w:p>
          <w:p w:rsidR="00C564A3" w:rsidRPr="00597335" w:rsidRDefault="00C564A3" w:rsidP="00C564A3">
            <w:pPr>
              <w:pStyle w:val="txt"/>
              <w:shd w:val="clear" w:color="auto" w:fill="FFFFFF"/>
              <w:spacing w:before="150" w:beforeAutospacing="0" w:after="150" w:afterAutospacing="0"/>
              <w:ind w:left="376" w:right="376" w:firstLine="150"/>
              <w:rPr>
                <w:color w:val="000000"/>
                <w:sz w:val="16"/>
                <w:szCs w:val="16"/>
              </w:rPr>
            </w:pPr>
            <w:r w:rsidRPr="00597335">
              <w:rPr>
                <w:color w:val="000000"/>
                <w:sz w:val="16"/>
                <w:szCs w:val="16"/>
              </w:rPr>
              <w:t>You are allowed to select the:</w:t>
            </w:r>
          </w:p>
          <w:p w:rsidR="00C564A3" w:rsidRPr="00597335" w:rsidRDefault="00C564A3" w:rsidP="00C564A3">
            <w:pPr>
              <w:pStyle w:val="desc"/>
              <w:shd w:val="clear" w:color="auto" w:fill="FFFFFF"/>
              <w:spacing w:before="125" w:beforeAutospacing="0" w:after="125" w:afterAutospacing="0"/>
              <w:ind w:left="751"/>
              <w:rPr>
                <w:color w:val="000000"/>
                <w:sz w:val="16"/>
                <w:szCs w:val="16"/>
              </w:rPr>
            </w:pPr>
            <w:r w:rsidRPr="00597335">
              <w:rPr>
                <w:b/>
                <w:bCs/>
                <w:color w:val="000000"/>
                <w:sz w:val="16"/>
                <w:szCs w:val="16"/>
              </w:rPr>
              <w:t>Number of Digits -</w:t>
            </w:r>
            <w:r w:rsidRPr="00597335">
              <w:rPr>
                <w:rStyle w:val="apple-converted-space"/>
                <w:color w:val="000000"/>
                <w:sz w:val="16"/>
                <w:szCs w:val="16"/>
              </w:rPr>
              <w:t> </w:t>
            </w:r>
            <w:r w:rsidRPr="00597335">
              <w:rPr>
                <w:color w:val="000000"/>
                <w:sz w:val="16"/>
                <w:szCs w:val="16"/>
              </w:rPr>
              <w:t>The number of digits in the number you are building.</w:t>
            </w:r>
          </w:p>
          <w:p w:rsidR="00C564A3" w:rsidRPr="00597335" w:rsidRDefault="00C564A3" w:rsidP="00E119D8">
            <w:pPr>
              <w:pStyle w:val="desc"/>
              <w:shd w:val="clear" w:color="auto" w:fill="FFFFFF"/>
              <w:spacing w:before="125" w:beforeAutospacing="0" w:after="125" w:afterAutospacing="0"/>
              <w:rPr>
                <w:color w:val="000000"/>
                <w:sz w:val="16"/>
                <w:szCs w:val="16"/>
              </w:rPr>
            </w:pPr>
            <w:r w:rsidRPr="00597335">
              <w:rPr>
                <w:b/>
                <w:bCs/>
                <w:color w:val="000000"/>
                <w:sz w:val="16"/>
                <w:szCs w:val="16"/>
              </w:rPr>
              <w:t>Largest Digit -</w:t>
            </w:r>
            <w:r w:rsidRPr="00597335">
              <w:rPr>
                <w:rStyle w:val="apple-converted-space"/>
                <w:color w:val="000000"/>
                <w:sz w:val="16"/>
                <w:szCs w:val="16"/>
              </w:rPr>
              <w:t> </w:t>
            </w:r>
            <w:r w:rsidRPr="00597335">
              <w:rPr>
                <w:color w:val="000000"/>
                <w:sz w:val="16"/>
                <w:szCs w:val="16"/>
              </w:rPr>
              <w:t>The largest number the computer is allowed to pick. (9 means that the computer can pick any number</w:t>
            </w:r>
            <w:r w:rsidR="00E119D8">
              <w:rPr>
                <w:color w:val="000000"/>
                <w:sz w:val="16"/>
                <w:szCs w:val="16"/>
              </w:rPr>
              <w:t xml:space="preserve"> </w:t>
            </w:r>
            <w:r w:rsidRPr="00597335">
              <w:rPr>
                <w:color w:val="000000"/>
                <w:sz w:val="16"/>
                <w:szCs w:val="16"/>
              </w:rPr>
              <w:t>from 0 to 9)</w:t>
            </w:r>
          </w:p>
          <w:p w:rsidR="00C564A3" w:rsidRPr="00C564A3" w:rsidRDefault="00C564A3" w:rsidP="00C564A3">
            <w:pPr>
              <w:pStyle w:val="desc"/>
              <w:shd w:val="clear" w:color="auto" w:fill="FFFFFF"/>
              <w:spacing w:before="125" w:beforeAutospacing="0" w:after="125" w:afterAutospacing="0"/>
              <w:ind w:left="751"/>
              <w:rPr>
                <w:color w:val="000000"/>
                <w:sz w:val="16"/>
                <w:szCs w:val="16"/>
              </w:rPr>
            </w:pPr>
            <w:r w:rsidRPr="00597335">
              <w:rPr>
                <w:b/>
                <w:bCs/>
                <w:color w:val="000000"/>
                <w:sz w:val="16"/>
                <w:szCs w:val="16"/>
              </w:rPr>
              <w:t>Number of Discards -</w:t>
            </w:r>
            <w:r w:rsidRPr="00597335">
              <w:rPr>
                <w:rStyle w:val="apple-converted-space"/>
                <w:color w:val="000000"/>
                <w:sz w:val="16"/>
                <w:szCs w:val="16"/>
              </w:rPr>
              <w:t> </w:t>
            </w:r>
            <w:r w:rsidRPr="00597335">
              <w:rPr>
                <w:color w:val="000000"/>
                <w:sz w:val="16"/>
                <w:szCs w:val="16"/>
              </w:rPr>
              <w:t>The number of extra spaces you get. (2 means that you are allowed to throw away 2 numbers)</w:t>
            </w:r>
          </w:p>
        </w:tc>
      </w:tr>
    </w:tbl>
    <w:p w:rsidR="00C564A3" w:rsidRDefault="00C564A3" w:rsidP="00597335">
      <w:pPr>
        <w:pStyle w:val="Heading1"/>
        <w:spacing w:before="0" w:beforeAutospacing="0" w:after="0" w:afterAutospacing="0"/>
        <w:ind w:left="720"/>
        <w:rPr>
          <w:b w:val="0"/>
          <w:sz w:val="22"/>
          <w:szCs w:val="22"/>
        </w:rPr>
      </w:pPr>
    </w:p>
    <w:p w:rsidR="00597335" w:rsidRDefault="00597335" w:rsidP="00597335">
      <w:pPr>
        <w:shd w:val="clear" w:color="auto" w:fill="FFFFFF"/>
        <w:rPr>
          <w:vanish/>
          <w:color w:val="000000"/>
          <w:sz w:val="20"/>
          <w:szCs w:val="20"/>
        </w:rPr>
      </w:pPr>
    </w:p>
    <w:p w:rsidR="00244E33" w:rsidRDefault="00597335" w:rsidP="00597335">
      <w:pPr>
        <w:pStyle w:val="Heading1"/>
        <w:numPr>
          <w:ilvl w:val="0"/>
          <w:numId w:val="33"/>
        </w:numPr>
        <w:spacing w:before="0" w:beforeAutospacing="0" w:after="0" w:afterAutospacing="0"/>
        <w:rPr>
          <w:b w:val="0"/>
          <w:sz w:val="20"/>
          <w:szCs w:val="20"/>
        </w:rPr>
      </w:pPr>
      <w:r>
        <w:rPr>
          <w:b w:val="0"/>
          <w:sz w:val="20"/>
          <w:szCs w:val="20"/>
        </w:rPr>
        <w:t xml:space="preserve"> </w:t>
      </w:r>
      <w:r w:rsidR="00FD0B24">
        <w:rPr>
          <w:b w:val="0"/>
          <w:sz w:val="20"/>
          <w:szCs w:val="20"/>
        </w:rPr>
        <w:t xml:space="preserve">Ch 11: </w:t>
      </w:r>
      <w:r>
        <w:rPr>
          <w:b w:val="0"/>
          <w:sz w:val="20"/>
          <w:szCs w:val="20"/>
        </w:rPr>
        <w:t xml:space="preserve">In pairs (SENA 1 classes together and SENA 2 classes together) or individually . . . </w:t>
      </w:r>
      <w:r w:rsidRPr="00597335">
        <w:rPr>
          <w:sz w:val="20"/>
          <w:szCs w:val="20"/>
        </w:rPr>
        <w:t xml:space="preserve">Pick three </w:t>
      </w:r>
      <w:r w:rsidR="00FD0B24">
        <w:rPr>
          <w:sz w:val="20"/>
          <w:szCs w:val="20"/>
        </w:rPr>
        <w:t>place value s</w:t>
      </w:r>
      <w:r w:rsidRPr="00597335">
        <w:rPr>
          <w:sz w:val="20"/>
          <w:szCs w:val="20"/>
        </w:rPr>
        <w:t>trategies</w:t>
      </w:r>
      <w:r>
        <w:rPr>
          <w:b w:val="0"/>
          <w:sz w:val="20"/>
          <w:szCs w:val="20"/>
        </w:rPr>
        <w:t xml:space="preserve"> that would work for some or all of your class to move them along in place-value understandings.  Share/write them</w:t>
      </w:r>
      <w:r w:rsidR="00FD0B24">
        <w:rPr>
          <w:b w:val="0"/>
          <w:sz w:val="20"/>
          <w:szCs w:val="20"/>
        </w:rPr>
        <w:t xml:space="preserve"> down in steps (see format below)</w:t>
      </w:r>
    </w:p>
    <w:p w:rsidR="00C564A3" w:rsidRDefault="00C564A3" w:rsidP="00FD0B24">
      <w:pPr>
        <w:pStyle w:val="Heading1"/>
        <w:spacing w:before="0" w:beforeAutospacing="0" w:after="0" w:afterAutospacing="0"/>
        <w:rPr>
          <w:sz w:val="24"/>
          <w:szCs w:val="24"/>
          <w:u w:val="single"/>
        </w:rPr>
      </w:pPr>
    </w:p>
    <w:p w:rsidR="00FD0B24" w:rsidRPr="00FD0B24" w:rsidRDefault="00FD0B24" w:rsidP="00C564A3">
      <w:pPr>
        <w:pStyle w:val="Heading1"/>
        <w:spacing w:before="0" w:beforeAutospacing="0" w:after="0" w:afterAutospacing="0"/>
        <w:jc w:val="center"/>
        <w:rPr>
          <w:sz w:val="24"/>
          <w:szCs w:val="24"/>
          <w:u w:val="single"/>
        </w:rPr>
      </w:pPr>
      <w:r w:rsidRPr="00FD0B24">
        <w:rPr>
          <w:sz w:val="24"/>
          <w:szCs w:val="24"/>
          <w:u w:val="single"/>
        </w:rPr>
        <w:t>Computational Strategies:  Ch12</w:t>
      </w:r>
    </w:p>
    <w:p w:rsidR="00C564A3" w:rsidRDefault="00C564A3" w:rsidP="00244E33">
      <w:pPr>
        <w:pStyle w:val="Heading1"/>
        <w:spacing w:before="0" w:beforeAutospacing="0" w:after="0" w:afterAutospacing="0"/>
        <w:rPr>
          <w:rStyle w:val="apple-style-span"/>
          <w:b w:val="0"/>
          <w:color w:val="444444"/>
          <w:sz w:val="20"/>
          <w:szCs w:val="20"/>
          <w:shd w:val="clear" w:color="auto" w:fill="FFFFFF"/>
        </w:rPr>
      </w:pPr>
    </w:p>
    <w:p w:rsidR="00C564A3" w:rsidRPr="00C564A3" w:rsidRDefault="00C564A3" w:rsidP="00244E33">
      <w:pPr>
        <w:pStyle w:val="Heading1"/>
        <w:spacing w:before="0" w:beforeAutospacing="0" w:after="0" w:afterAutospacing="0"/>
        <w:rPr>
          <w:rStyle w:val="apple-style-span"/>
          <w:b w:val="0"/>
          <w:color w:val="444444"/>
          <w:sz w:val="20"/>
          <w:szCs w:val="20"/>
          <w:shd w:val="clear" w:color="auto" w:fill="FFFFFF"/>
        </w:rPr>
      </w:pPr>
      <w:r w:rsidRPr="00C564A3">
        <w:rPr>
          <w:rStyle w:val="apple-style-span"/>
          <w:b w:val="0"/>
          <w:color w:val="444444"/>
          <w:sz w:val="20"/>
          <w:szCs w:val="20"/>
          <w:shd w:val="clear" w:color="auto" w:fill="FFFFFF"/>
        </w:rPr>
        <w:t xml:space="preserve">A large proportion of the time children spend in primary school is focused on developing strategies for addition, subtraction, multiplication and division. While pencil and paper strategies have a place, it is much more important for students to develop strong number sense and to become flexible in working with numbers mentally. This week we look at a variety of strategies for computation, including both written and mental. </w:t>
      </w:r>
      <w:proofErr w:type="gramStart"/>
      <w:r w:rsidRPr="00C564A3">
        <w:rPr>
          <w:rStyle w:val="apple-style-span"/>
          <w:b w:val="0"/>
          <w:color w:val="444444"/>
          <w:sz w:val="20"/>
          <w:szCs w:val="20"/>
          <w:shd w:val="clear" w:color="auto" w:fill="FFFFFF"/>
        </w:rPr>
        <w:t>Note that not all strategies are equally good; which is best depends on the numbers involved and the context.</w:t>
      </w:r>
      <w:proofErr w:type="gramEnd"/>
    </w:p>
    <w:p w:rsidR="00C564A3" w:rsidRPr="00C564A3" w:rsidRDefault="00C564A3" w:rsidP="00244E33">
      <w:pPr>
        <w:pStyle w:val="Heading1"/>
        <w:spacing w:before="0" w:beforeAutospacing="0" w:after="0" w:afterAutospacing="0"/>
        <w:rPr>
          <w:b w:val="0"/>
          <w:sz w:val="20"/>
          <w:szCs w:val="20"/>
        </w:rPr>
      </w:pPr>
    </w:p>
    <w:p w:rsidR="00244E33" w:rsidRPr="00C564A3" w:rsidRDefault="00623715" w:rsidP="00C564A3">
      <w:pPr>
        <w:pStyle w:val="Heading1"/>
        <w:spacing w:before="0" w:beforeAutospacing="0" w:after="0" w:afterAutospacing="0"/>
        <w:ind w:left="720"/>
        <w:rPr>
          <w:b w:val="0"/>
          <w:sz w:val="16"/>
          <w:szCs w:val="16"/>
        </w:rPr>
      </w:pPr>
      <w:r w:rsidRPr="00C564A3">
        <w:rPr>
          <w:b w:val="0"/>
          <w:sz w:val="16"/>
          <w:szCs w:val="16"/>
        </w:rPr>
        <w:t>P213</w:t>
      </w:r>
      <w:r w:rsidR="00C564A3" w:rsidRPr="00C564A3">
        <w:rPr>
          <w:b w:val="0"/>
          <w:sz w:val="16"/>
          <w:szCs w:val="16"/>
        </w:rPr>
        <w:t xml:space="preserve">:  </w:t>
      </w:r>
      <w:r w:rsidRPr="00C564A3">
        <w:rPr>
          <w:b w:val="0"/>
          <w:sz w:val="16"/>
          <w:szCs w:val="16"/>
        </w:rPr>
        <w:t xml:space="preserve">What are the Big Ideas about computational strategies that children need to develop in this chapter?  </w:t>
      </w:r>
    </w:p>
    <w:p w:rsidR="00623715" w:rsidRPr="00C564A3" w:rsidRDefault="00623715" w:rsidP="00C564A3">
      <w:pPr>
        <w:pStyle w:val="Heading1"/>
        <w:spacing w:before="0" w:beforeAutospacing="0" w:after="0" w:afterAutospacing="0"/>
        <w:ind w:left="720"/>
        <w:rPr>
          <w:b w:val="0"/>
          <w:sz w:val="16"/>
          <w:szCs w:val="16"/>
        </w:rPr>
      </w:pPr>
      <w:r w:rsidRPr="00C564A3">
        <w:rPr>
          <w:b w:val="0"/>
          <w:sz w:val="16"/>
          <w:szCs w:val="16"/>
        </w:rPr>
        <w:t>P 214:  Do the ‘Mary’s Album’ problem:  Then do the pause and reflect.</w:t>
      </w:r>
    </w:p>
    <w:p w:rsidR="00623715" w:rsidRPr="00C564A3" w:rsidRDefault="00623715" w:rsidP="00C564A3">
      <w:pPr>
        <w:pStyle w:val="Heading1"/>
        <w:spacing w:before="0" w:beforeAutospacing="0" w:after="0" w:afterAutospacing="0"/>
        <w:ind w:left="720"/>
        <w:rPr>
          <w:b w:val="0"/>
          <w:sz w:val="16"/>
          <w:szCs w:val="16"/>
        </w:rPr>
      </w:pPr>
      <w:r w:rsidRPr="00C564A3">
        <w:rPr>
          <w:b w:val="0"/>
          <w:sz w:val="16"/>
          <w:szCs w:val="16"/>
        </w:rPr>
        <w:t>P215: What is Direct Modelling?  (</w:t>
      </w:r>
      <w:proofErr w:type="gramStart"/>
      <w:r w:rsidRPr="00C564A3">
        <w:rPr>
          <w:b w:val="0"/>
          <w:sz w:val="16"/>
          <w:szCs w:val="16"/>
        </w:rPr>
        <w:t>put</w:t>
      </w:r>
      <w:proofErr w:type="gramEnd"/>
      <w:r w:rsidRPr="00C564A3">
        <w:rPr>
          <w:b w:val="0"/>
          <w:sz w:val="16"/>
          <w:szCs w:val="16"/>
        </w:rPr>
        <w:t xml:space="preserve"> it in the glossary together)  </w:t>
      </w:r>
    </w:p>
    <w:p w:rsidR="00623715" w:rsidRPr="00C564A3" w:rsidRDefault="00623715" w:rsidP="00C564A3">
      <w:pPr>
        <w:pStyle w:val="Heading1"/>
        <w:spacing w:before="0" w:beforeAutospacing="0" w:after="0" w:afterAutospacing="0"/>
        <w:ind w:left="720"/>
        <w:rPr>
          <w:b w:val="0"/>
          <w:sz w:val="16"/>
          <w:szCs w:val="16"/>
        </w:rPr>
      </w:pPr>
      <w:r w:rsidRPr="00C564A3">
        <w:rPr>
          <w:b w:val="0"/>
          <w:sz w:val="16"/>
          <w:szCs w:val="16"/>
        </w:rPr>
        <w:t>P215:  What are Invented Strategies?  (</w:t>
      </w:r>
      <w:proofErr w:type="gramStart"/>
      <w:r w:rsidRPr="00C564A3">
        <w:rPr>
          <w:b w:val="0"/>
          <w:sz w:val="16"/>
          <w:szCs w:val="16"/>
        </w:rPr>
        <w:t>put</w:t>
      </w:r>
      <w:proofErr w:type="gramEnd"/>
      <w:r w:rsidRPr="00C564A3">
        <w:rPr>
          <w:b w:val="0"/>
          <w:sz w:val="16"/>
          <w:szCs w:val="16"/>
        </w:rPr>
        <w:t xml:space="preserve"> it in the glossary together)</w:t>
      </w:r>
    </w:p>
    <w:p w:rsidR="00623715" w:rsidRDefault="00623715" w:rsidP="00244E33">
      <w:pPr>
        <w:pStyle w:val="Heading1"/>
        <w:spacing w:before="0" w:beforeAutospacing="0" w:after="0" w:afterAutospacing="0"/>
        <w:rPr>
          <w:b w:val="0"/>
          <w:sz w:val="20"/>
          <w:szCs w:val="20"/>
        </w:rPr>
      </w:pPr>
    </w:p>
    <w:p w:rsidR="00623715" w:rsidRPr="00C564A3" w:rsidRDefault="00623715" w:rsidP="00C564A3">
      <w:pPr>
        <w:pStyle w:val="Heading1"/>
        <w:spacing w:before="0" w:beforeAutospacing="0" w:after="0" w:afterAutospacing="0"/>
        <w:jc w:val="center"/>
        <w:rPr>
          <w:sz w:val="20"/>
          <w:szCs w:val="20"/>
        </w:rPr>
      </w:pPr>
      <w:r w:rsidRPr="00C564A3">
        <w:rPr>
          <w:sz w:val="20"/>
          <w:szCs w:val="20"/>
        </w:rPr>
        <w:t xml:space="preserve">How are </w:t>
      </w:r>
      <w:r w:rsidR="00015B24" w:rsidRPr="00C564A3">
        <w:rPr>
          <w:sz w:val="20"/>
          <w:szCs w:val="20"/>
        </w:rPr>
        <w:t xml:space="preserve">invented strategies </w:t>
      </w:r>
      <w:r w:rsidRPr="00C564A3">
        <w:rPr>
          <w:sz w:val="20"/>
          <w:szCs w:val="20"/>
        </w:rPr>
        <w:t>different from traditional algorithms?  What are the benefits?</w:t>
      </w:r>
    </w:p>
    <w:p w:rsidR="00015B24" w:rsidRDefault="00015B24" w:rsidP="00244E33">
      <w:pPr>
        <w:pStyle w:val="Heading1"/>
        <w:spacing w:before="0" w:beforeAutospacing="0" w:after="0" w:afterAutospacing="0"/>
        <w:rPr>
          <w:b w:val="0"/>
          <w:sz w:val="20"/>
          <w:szCs w:val="20"/>
        </w:rPr>
      </w:pPr>
    </w:p>
    <w:p w:rsidR="00C564A3" w:rsidRPr="00C564A3" w:rsidRDefault="00C564A3" w:rsidP="00C564A3">
      <w:pPr>
        <w:pStyle w:val="Heading1"/>
        <w:spacing w:before="0" w:beforeAutospacing="0" w:after="0" w:afterAutospacing="0"/>
        <w:jc w:val="center"/>
        <w:rPr>
          <w:sz w:val="24"/>
          <w:szCs w:val="24"/>
          <w:u w:val="single"/>
        </w:rPr>
      </w:pPr>
      <w:r w:rsidRPr="00C564A3">
        <w:rPr>
          <w:sz w:val="24"/>
          <w:szCs w:val="24"/>
          <w:u w:val="single"/>
        </w:rPr>
        <w:t>Watch Steve’s PowerPoint</w:t>
      </w:r>
      <w:r w:rsidR="00E119D8">
        <w:rPr>
          <w:sz w:val="24"/>
          <w:szCs w:val="24"/>
          <w:u w:val="single"/>
        </w:rPr>
        <w:t xml:space="preserve"> on Computation:  called Week 10</w:t>
      </w:r>
    </w:p>
    <w:p w:rsidR="00E119D8" w:rsidRDefault="00E119D8" w:rsidP="00C564A3">
      <w:pPr>
        <w:pStyle w:val="Heading1"/>
        <w:spacing w:before="0" w:beforeAutospacing="0" w:after="0" w:afterAutospacing="0"/>
        <w:jc w:val="center"/>
        <w:rPr>
          <w:sz w:val="24"/>
          <w:szCs w:val="24"/>
          <w:u w:val="single"/>
        </w:rPr>
      </w:pPr>
    </w:p>
    <w:p w:rsidR="00C564A3" w:rsidRPr="00C564A3" w:rsidRDefault="00C564A3" w:rsidP="00C564A3">
      <w:pPr>
        <w:pStyle w:val="Heading1"/>
        <w:spacing w:before="0" w:beforeAutospacing="0" w:after="0" w:afterAutospacing="0"/>
        <w:jc w:val="center"/>
        <w:rPr>
          <w:sz w:val="24"/>
          <w:szCs w:val="24"/>
          <w:u w:val="single"/>
        </w:rPr>
      </w:pPr>
      <w:r w:rsidRPr="00C564A3">
        <w:rPr>
          <w:sz w:val="24"/>
          <w:szCs w:val="24"/>
          <w:u w:val="single"/>
        </w:rPr>
        <w:t>Ch12</w:t>
      </w:r>
      <w:r w:rsidR="00E119D8">
        <w:rPr>
          <w:sz w:val="24"/>
          <w:szCs w:val="24"/>
          <w:u w:val="single"/>
        </w:rPr>
        <w:t xml:space="preserve"> Details</w:t>
      </w:r>
    </w:p>
    <w:p w:rsidR="00C564A3" w:rsidRDefault="00C564A3" w:rsidP="00244E33">
      <w:pPr>
        <w:pStyle w:val="Heading1"/>
        <w:spacing w:before="0" w:beforeAutospacing="0" w:after="0" w:afterAutospacing="0"/>
        <w:rPr>
          <w:b w:val="0"/>
          <w:sz w:val="20"/>
          <w:szCs w:val="20"/>
        </w:rPr>
      </w:pPr>
    </w:p>
    <w:p w:rsidR="00015B24" w:rsidRDefault="00015B24" w:rsidP="00244E33">
      <w:pPr>
        <w:pStyle w:val="Heading1"/>
        <w:spacing w:before="0" w:beforeAutospacing="0" w:after="0" w:afterAutospacing="0"/>
        <w:rPr>
          <w:b w:val="0"/>
          <w:sz w:val="20"/>
          <w:szCs w:val="20"/>
        </w:rPr>
      </w:pPr>
      <w:r>
        <w:rPr>
          <w:b w:val="0"/>
          <w:sz w:val="20"/>
          <w:szCs w:val="20"/>
        </w:rPr>
        <w:t xml:space="preserve">P 218-223: </w:t>
      </w:r>
      <w:r w:rsidRPr="00C564A3">
        <w:rPr>
          <w:sz w:val="20"/>
          <w:szCs w:val="20"/>
        </w:rPr>
        <w:t>Using models to help support and share invented strategies</w:t>
      </w:r>
      <w:r>
        <w:rPr>
          <w:b w:val="0"/>
          <w:sz w:val="20"/>
          <w:szCs w:val="20"/>
        </w:rPr>
        <w:t xml:space="preserve"> (the ways students choose to solve problems)</w:t>
      </w:r>
    </w:p>
    <w:p w:rsidR="00015B24" w:rsidRPr="00C564A3" w:rsidRDefault="00015B24" w:rsidP="00015B24">
      <w:pPr>
        <w:pStyle w:val="Heading1"/>
        <w:numPr>
          <w:ilvl w:val="0"/>
          <w:numId w:val="34"/>
        </w:numPr>
        <w:spacing w:before="0" w:beforeAutospacing="0" w:after="0" w:afterAutospacing="0"/>
        <w:rPr>
          <w:b w:val="0"/>
          <w:sz w:val="16"/>
          <w:szCs w:val="16"/>
        </w:rPr>
      </w:pPr>
      <w:r w:rsidRPr="00C564A3">
        <w:rPr>
          <w:b w:val="0"/>
          <w:sz w:val="16"/>
          <w:szCs w:val="16"/>
        </w:rPr>
        <w:t xml:space="preserve">From these pages, select 1 problem that you could use with the class (avoiding trad. </w:t>
      </w:r>
      <w:proofErr w:type="gramStart"/>
      <w:r w:rsidRPr="00C564A3">
        <w:rPr>
          <w:b w:val="0"/>
          <w:sz w:val="16"/>
          <w:szCs w:val="16"/>
        </w:rPr>
        <w:t>Algorithms).</w:t>
      </w:r>
      <w:proofErr w:type="gramEnd"/>
      <w:r w:rsidRPr="00C564A3">
        <w:rPr>
          <w:b w:val="0"/>
          <w:sz w:val="16"/>
          <w:szCs w:val="16"/>
        </w:rPr>
        <w:t xml:space="preserve">  Write them up as activities (with board work explanations . . .)</w:t>
      </w:r>
    </w:p>
    <w:p w:rsidR="00015B24" w:rsidRDefault="00015B24" w:rsidP="00244E33">
      <w:pPr>
        <w:pStyle w:val="Heading1"/>
        <w:spacing w:before="0" w:beforeAutospacing="0" w:after="0" w:afterAutospacing="0"/>
        <w:rPr>
          <w:b w:val="0"/>
          <w:sz w:val="20"/>
          <w:szCs w:val="20"/>
        </w:rPr>
      </w:pPr>
      <w:r>
        <w:rPr>
          <w:b w:val="0"/>
          <w:sz w:val="20"/>
          <w:szCs w:val="20"/>
        </w:rPr>
        <w:t xml:space="preserve">P 223-226: </w:t>
      </w:r>
      <w:r w:rsidRPr="00C564A3">
        <w:rPr>
          <w:sz w:val="20"/>
          <w:szCs w:val="20"/>
        </w:rPr>
        <w:t xml:space="preserve">Using Models to Teach Traditional Algorithms for + and - </w:t>
      </w:r>
      <w:r>
        <w:rPr>
          <w:b w:val="0"/>
          <w:sz w:val="20"/>
          <w:szCs w:val="20"/>
        </w:rPr>
        <w:t>(right to left computation rather than left to right in invented)</w:t>
      </w:r>
    </w:p>
    <w:p w:rsidR="00015B24" w:rsidRPr="00C564A3" w:rsidRDefault="00015B24" w:rsidP="00C564A3">
      <w:pPr>
        <w:pStyle w:val="Heading1"/>
        <w:numPr>
          <w:ilvl w:val="0"/>
          <w:numId w:val="34"/>
        </w:numPr>
        <w:spacing w:before="0" w:beforeAutospacing="0" w:after="0" w:afterAutospacing="0"/>
        <w:rPr>
          <w:b w:val="0"/>
          <w:sz w:val="16"/>
          <w:szCs w:val="16"/>
        </w:rPr>
      </w:pPr>
      <w:r w:rsidRPr="00C564A3">
        <w:rPr>
          <w:b w:val="0"/>
          <w:sz w:val="16"/>
          <w:szCs w:val="16"/>
        </w:rPr>
        <w:t xml:space="preserve">From these pages, select either the + or the – algorithm and </w:t>
      </w:r>
      <w:r w:rsidR="00C564A3" w:rsidRPr="00C564A3">
        <w:rPr>
          <w:b w:val="0"/>
          <w:sz w:val="16"/>
          <w:szCs w:val="16"/>
        </w:rPr>
        <w:t>work through how you’d use the models to teach the algorithm.  Write it up as an activity.</w:t>
      </w:r>
    </w:p>
    <w:p w:rsidR="00C564A3" w:rsidRDefault="00C564A3" w:rsidP="00C564A3">
      <w:pPr>
        <w:pStyle w:val="Heading1"/>
        <w:spacing w:before="0" w:beforeAutospacing="0" w:after="0" w:afterAutospacing="0"/>
        <w:rPr>
          <w:b w:val="0"/>
          <w:sz w:val="20"/>
          <w:szCs w:val="20"/>
        </w:rPr>
      </w:pPr>
      <w:r>
        <w:rPr>
          <w:b w:val="0"/>
          <w:sz w:val="20"/>
          <w:szCs w:val="20"/>
        </w:rPr>
        <w:t xml:space="preserve">P 226-237:  </w:t>
      </w:r>
      <w:r w:rsidRPr="00C564A3">
        <w:rPr>
          <w:sz w:val="20"/>
          <w:szCs w:val="20"/>
        </w:rPr>
        <w:t>Student strategies and traditional algorithms for multiplication and division</w:t>
      </w:r>
      <w:r>
        <w:rPr>
          <w:b w:val="0"/>
          <w:sz w:val="20"/>
          <w:szCs w:val="20"/>
        </w:rPr>
        <w:t xml:space="preserve">.  </w:t>
      </w:r>
    </w:p>
    <w:p w:rsidR="00C564A3" w:rsidRPr="00C564A3" w:rsidRDefault="00C564A3" w:rsidP="00C564A3">
      <w:pPr>
        <w:pStyle w:val="Heading1"/>
        <w:numPr>
          <w:ilvl w:val="0"/>
          <w:numId w:val="34"/>
        </w:numPr>
        <w:spacing w:before="0" w:beforeAutospacing="0" w:after="0" w:afterAutospacing="0"/>
        <w:rPr>
          <w:b w:val="0"/>
          <w:sz w:val="16"/>
          <w:szCs w:val="16"/>
        </w:rPr>
      </w:pPr>
      <w:r w:rsidRPr="00C564A3">
        <w:rPr>
          <w:b w:val="0"/>
          <w:sz w:val="16"/>
          <w:szCs w:val="16"/>
        </w:rPr>
        <w:t>If time, work through these in same way as for addition and subtraction.</w:t>
      </w:r>
    </w:p>
    <w:p w:rsidR="00015B24" w:rsidRDefault="00015B24" w:rsidP="00244E33">
      <w:pPr>
        <w:pStyle w:val="Heading1"/>
        <w:spacing w:before="0" w:beforeAutospacing="0" w:after="0" w:afterAutospacing="0"/>
        <w:rPr>
          <w:b w:val="0"/>
          <w:sz w:val="20"/>
          <w:szCs w:val="20"/>
        </w:rPr>
      </w:pPr>
    </w:p>
    <w:p w:rsidR="00EB1D8C" w:rsidRDefault="00244E33" w:rsidP="008C664A">
      <w:pPr>
        <w:pStyle w:val="Heading1"/>
        <w:spacing w:before="0" w:beforeAutospacing="0" w:after="0" w:afterAutospacing="0"/>
        <w:jc w:val="center"/>
        <w:rPr>
          <w:sz w:val="22"/>
          <w:szCs w:val="22"/>
          <w:u w:val="single"/>
        </w:rPr>
      </w:pPr>
      <w:r>
        <w:rPr>
          <w:sz w:val="22"/>
          <w:szCs w:val="22"/>
          <w:u w:val="single"/>
        </w:rPr>
        <w:t>Assignment</w:t>
      </w:r>
      <w:r w:rsidR="00CE4BEB" w:rsidRPr="00CE4BEB">
        <w:rPr>
          <w:sz w:val="22"/>
          <w:szCs w:val="22"/>
          <w:u w:val="single"/>
        </w:rPr>
        <w:t xml:space="preserve"> Work</w:t>
      </w:r>
    </w:p>
    <w:p w:rsidR="008C664A" w:rsidRPr="00C564A3" w:rsidRDefault="008C664A" w:rsidP="008C664A">
      <w:pPr>
        <w:pStyle w:val="Heading1"/>
        <w:spacing w:before="0" w:beforeAutospacing="0" w:after="0" w:afterAutospacing="0"/>
        <w:jc w:val="center"/>
        <w:rPr>
          <w:sz w:val="16"/>
          <w:szCs w:val="16"/>
          <w:u w:val="single"/>
        </w:rPr>
      </w:pPr>
    </w:p>
    <w:p w:rsidR="002F3046" w:rsidRPr="00C564A3" w:rsidRDefault="00DB367C" w:rsidP="008C664A">
      <w:pPr>
        <w:pStyle w:val="Heading1"/>
        <w:numPr>
          <w:ilvl w:val="0"/>
          <w:numId w:val="28"/>
        </w:numPr>
        <w:spacing w:before="0" w:beforeAutospacing="0" w:after="0" w:afterAutospacing="0"/>
        <w:rPr>
          <w:b w:val="0"/>
          <w:sz w:val="16"/>
          <w:szCs w:val="16"/>
        </w:rPr>
      </w:pPr>
      <w:r w:rsidRPr="00C564A3">
        <w:rPr>
          <w:sz w:val="16"/>
          <w:szCs w:val="16"/>
        </w:rPr>
        <w:t xml:space="preserve">Finish SENA tests.  </w:t>
      </w:r>
      <w:r w:rsidR="002F3046" w:rsidRPr="00C564A3">
        <w:rPr>
          <w:sz w:val="16"/>
          <w:szCs w:val="16"/>
        </w:rPr>
        <w:t xml:space="preserve">Check </w:t>
      </w:r>
      <w:r w:rsidR="002F3046" w:rsidRPr="00C564A3">
        <w:rPr>
          <w:b w:val="0"/>
          <w:sz w:val="16"/>
          <w:szCs w:val="16"/>
        </w:rPr>
        <w:t>your r</w:t>
      </w:r>
      <w:r w:rsidR="00195883" w:rsidRPr="00C564A3">
        <w:rPr>
          <w:b w:val="0"/>
          <w:sz w:val="16"/>
          <w:szCs w:val="16"/>
        </w:rPr>
        <w:t xml:space="preserve">esults </w:t>
      </w:r>
      <w:r w:rsidR="002F3046" w:rsidRPr="00C564A3">
        <w:rPr>
          <w:b w:val="0"/>
          <w:sz w:val="16"/>
          <w:szCs w:val="16"/>
        </w:rPr>
        <w:t xml:space="preserve">analysis of the two students with your mentor teacher or with Maria.  </w:t>
      </w:r>
    </w:p>
    <w:p w:rsidR="002F3046" w:rsidRPr="00C564A3" w:rsidRDefault="002F3046" w:rsidP="008C664A">
      <w:pPr>
        <w:pStyle w:val="Heading1"/>
        <w:numPr>
          <w:ilvl w:val="0"/>
          <w:numId w:val="28"/>
        </w:numPr>
        <w:spacing w:before="0" w:beforeAutospacing="0" w:after="0" w:afterAutospacing="0"/>
        <w:rPr>
          <w:b w:val="0"/>
          <w:sz w:val="16"/>
          <w:szCs w:val="16"/>
        </w:rPr>
      </w:pPr>
      <w:r w:rsidRPr="00C564A3">
        <w:rPr>
          <w:sz w:val="16"/>
          <w:szCs w:val="16"/>
        </w:rPr>
        <w:t>Organise your activities into groups</w:t>
      </w:r>
      <w:r w:rsidRPr="00C564A3">
        <w:rPr>
          <w:b w:val="0"/>
          <w:sz w:val="16"/>
          <w:szCs w:val="16"/>
        </w:rPr>
        <w:t xml:space="preserve"> (according to the Learning Framework in Number area or concept targeted by the activity and by level)</w:t>
      </w:r>
      <w:r w:rsidR="00244E33" w:rsidRPr="00C564A3">
        <w:rPr>
          <w:b w:val="0"/>
          <w:sz w:val="16"/>
          <w:szCs w:val="16"/>
        </w:rPr>
        <w:t>.  Your activities do not need to cover all of the concept areas.</w:t>
      </w:r>
    </w:p>
    <w:p w:rsidR="00CF2A6E" w:rsidRPr="00C564A3" w:rsidRDefault="002F3046" w:rsidP="00244E33">
      <w:pPr>
        <w:pStyle w:val="Heading1"/>
        <w:numPr>
          <w:ilvl w:val="0"/>
          <w:numId w:val="28"/>
        </w:numPr>
        <w:spacing w:before="0" w:beforeAutospacing="0" w:after="0" w:afterAutospacing="0"/>
        <w:rPr>
          <w:b w:val="0"/>
          <w:sz w:val="16"/>
          <w:szCs w:val="16"/>
        </w:rPr>
      </w:pPr>
      <w:r w:rsidRPr="00C564A3">
        <w:rPr>
          <w:sz w:val="16"/>
          <w:szCs w:val="16"/>
        </w:rPr>
        <w:t>Select more activities</w:t>
      </w:r>
      <w:r w:rsidRPr="00C564A3">
        <w:rPr>
          <w:b w:val="0"/>
          <w:sz w:val="16"/>
          <w:szCs w:val="16"/>
        </w:rPr>
        <w:t xml:space="preserve"> from different places (DENS, Ideas and Activities sheet, CMIT website, other websites, Van De </w:t>
      </w:r>
      <w:proofErr w:type="spellStart"/>
      <w:r w:rsidRPr="00C564A3">
        <w:rPr>
          <w:b w:val="0"/>
          <w:sz w:val="16"/>
          <w:szCs w:val="16"/>
        </w:rPr>
        <w:t>Walle</w:t>
      </w:r>
      <w:proofErr w:type="spellEnd"/>
      <w:r w:rsidRPr="00C564A3">
        <w:rPr>
          <w:b w:val="0"/>
          <w:sz w:val="16"/>
          <w:szCs w:val="16"/>
        </w:rPr>
        <w:t xml:space="preserve"> textbook) and covering different concepts and the two different levels.  Have 8 -1 0 activities in total (you can share and swop with</w:t>
      </w:r>
      <w:r w:rsidR="00244E33" w:rsidRPr="00C564A3">
        <w:rPr>
          <w:b w:val="0"/>
          <w:sz w:val="16"/>
          <w:szCs w:val="16"/>
        </w:rPr>
        <w:t xml:space="preserve"> other</w:t>
      </w:r>
      <w:r w:rsidRPr="00C564A3">
        <w:rPr>
          <w:b w:val="0"/>
          <w:sz w:val="16"/>
          <w:szCs w:val="16"/>
        </w:rPr>
        <w:t xml:space="preserve"> students if the</w:t>
      </w:r>
      <w:r w:rsidR="00244E33" w:rsidRPr="00C564A3">
        <w:rPr>
          <w:b w:val="0"/>
          <w:sz w:val="16"/>
          <w:szCs w:val="16"/>
        </w:rPr>
        <w:t xml:space="preserve"> activities are</w:t>
      </w:r>
      <w:r w:rsidRPr="00C564A3">
        <w:rPr>
          <w:b w:val="0"/>
          <w:sz w:val="16"/>
          <w:szCs w:val="16"/>
        </w:rPr>
        <w:t xml:space="preserve"> at the right level</w:t>
      </w:r>
      <w:proofErr w:type="gramStart"/>
      <w:r w:rsidRPr="00C564A3">
        <w:rPr>
          <w:b w:val="0"/>
          <w:sz w:val="16"/>
          <w:szCs w:val="16"/>
        </w:rPr>
        <w:t>) .</w:t>
      </w:r>
      <w:proofErr w:type="gramEnd"/>
    </w:p>
    <w:p w:rsidR="002F3046" w:rsidRPr="00C564A3" w:rsidRDefault="002F3046" w:rsidP="008C664A">
      <w:pPr>
        <w:pStyle w:val="Heading1"/>
        <w:numPr>
          <w:ilvl w:val="0"/>
          <w:numId w:val="28"/>
        </w:numPr>
        <w:spacing w:before="0" w:beforeAutospacing="0" w:after="0" w:afterAutospacing="0"/>
        <w:rPr>
          <w:b w:val="0"/>
          <w:sz w:val="16"/>
          <w:szCs w:val="16"/>
        </w:rPr>
      </w:pPr>
      <w:r w:rsidRPr="00C564A3">
        <w:rPr>
          <w:sz w:val="16"/>
          <w:szCs w:val="16"/>
        </w:rPr>
        <w:t>Use one page per activity</w:t>
      </w:r>
      <w:r w:rsidRPr="00C564A3">
        <w:rPr>
          <w:b w:val="0"/>
          <w:sz w:val="16"/>
          <w:szCs w:val="16"/>
        </w:rPr>
        <w:t>.  Summarise each activity using the following headings:</w:t>
      </w:r>
    </w:p>
    <w:p w:rsidR="002F3046" w:rsidRPr="00C564A3" w:rsidRDefault="002F3046" w:rsidP="002F3046">
      <w:pPr>
        <w:pStyle w:val="Heading1"/>
        <w:spacing w:before="0" w:beforeAutospacing="0" w:after="0" w:afterAutospacing="0"/>
        <w:rPr>
          <w:b w:val="0"/>
          <w:sz w:val="16"/>
          <w:szCs w:val="16"/>
          <w:u w:val="single"/>
        </w:rPr>
      </w:pPr>
      <w:r w:rsidRPr="00C564A3">
        <w:rPr>
          <w:b w:val="0"/>
          <w:sz w:val="16"/>
          <w:szCs w:val="16"/>
          <w:u w:val="single"/>
        </w:rPr>
        <w:t>Maths concept</w:t>
      </w:r>
    </w:p>
    <w:p w:rsidR="002F3046" w:rsidRPr="00C564A3" w:rsidRDefault="002F3046" w:rsidP="002F3046">
      <w:pPr>
        <w:pStyle w:val="Heading1"/>
        <w:spacing w:before="0" w:beforeAutospacing="0" w:after="0" w:afterAutospacing="0"/>
        <w:rPr>
          <w:b w:val="0"/>
          <w:sz w:val="16"/>
          <w:szCs w:val="16"/>
          <w:u w:val="single"/>
        </w:rPr>
      </w:pPr>
      <w:r w:rsidRPr="00C564A3">
        <w:rPr>
          <w:b w:val="0"/>
          <w:sz w:val="16"/>
          <w:szCs w:val="16"/>
          <w:u w:val="single"/>
        </w:rPr>
        <w:t>Activity name</w:t>
      </w:r>
    </w:p>
    <w:p w:rsidR="002F3046" w:rsidRPr="00C564A3" w:rsidRDefault="002F3046" w:rsidP="002F3046">
      <w:pPr>
        <w:pStyle w:val="Heading1"/>
        <w:spacing w:before="0" w:beforeAutospacing="0" w:after="0" w:afterAutospacing="0"/>
        <w:rPr>
          <w:b w:val="0"/>
          <w:sz w:val="16"/>
          <w:szCs w:val="16"/>
        </w:rPr>
      </w:pPr>
      <w:r w:rsidRPr="00C564A3">
        <w:rPr>
          <w:b w:val="0"/>
          <w:sz w:val="16"/>
          <w:szCs w:val="16"/>
          <w:u w:val="single"/>
        </w:rPr>
        <w:t>Maths level</w:t>
      </w:r>
      <w:r w:rsidRPr="00C564A3">
        <w:rPr>
          <w:b w:val="0"/>
          <w:sz w:val="16"/>
          <w:szCs w:val="16"/>
        </w:rPr>
        <w:t xml:space="preserve"> (use the SENA test analysis descriptors or the descriptions in the DENS books to describe the student level this activity is targeted at)</w:t>
      </w:r>
    </w:p>
    <w:p w:rsidR="002F3046" w:rsidRPr="00C564A3" w:rsidRDefault="002F3046" w:rsidP="002F3046">
      <w:pPr>
        <w:pStyle w:val="Heading1"/>
        <w:spacing w:before="0" w:beforeAutospacing="0" w:after="0" w:afterAutospacing="0"/>
        <w:rPr>
          <w:b w:val="0"/>
          <w:sz w:val="16"/>
          <w:szCs w:val="16"/>
        </w:rPr>
      </w:pPr>
      <w:r w:rsidRPr="00C564A3">
        <w:rPr>
          <w:b w:val="0"/>
          <w:sz w:val="16"/>
          <w:szCs w:val="16"/>
          <w:u w:val="single"/>
        </w:rPr>
        <w:t>Resources needed</w:t>
      </w:r>
      <w:r w:rsidRPr="00C564A3">
        <w:rPr>
          <w:b w:val="0"/>
          <w:sz w:val="16"/>
          <w:szCs w:val="16"/>
        </w:rPr>
        <w:t xml:space="preserve"> and </w:t>
      </w:r>
      <w:r w:rsidRPr="00C564A3">
        <w:rPr>
          <w:b w:val="0"/>
          <w:sz w:val="16"/>
          <w:szCs w:val="16"/>
          <w:u w:val="single"/>
        </w:rPr>
        <w:t>Time</w:t>
      </w:r>
      <w:r w:rsidRPr="00C564A3">
        <w:rPr>
          <w:b w:val="0"/>
          <w:sz w:val="16"/>
          <w:szCs w:val="16"/>
        </w:rPr>
        <w:t xml:space="preserve"> it would take to do (e.g. 10 mins, 20 mins)</w:t>
      </w:r>
    </w:p>
    <w:p w:rsidR="002F3046" w:rsidRPr="00C564A3" w:rsidRDefault="002F3046" w:rsidP="002F3046">
      <w:pPr>
        <w:pStyle w:val="Heading1"/>
        <w:spacing w:before="0" w:beforeAutospacing="0" w:after="0" w:afterAutospacing="0"/>
        <w:rPr>
          <w:b w:val="0"/>
          <w:sz w:val="16"/>
          <w:szCs w:val="16"/>
        </w:rPr>
      </w:pPr>
      <w:r w:rsidRPr="00C564A3">
        <w:rPr>
          <w:b w:val="0"/>
          <w:sz w:val="16"/>
          <w:szCs w:val="16"/>
          <w:u w:val="single"/>
        </w:rPr>
        <w:t>Activity Steps</w:t>
      </w:r>
      <w:r w:rsidRPr="00C564A3">
        <w:rPr>
          <w:b w:val="0"/>
          <w:sz w:val="16"/>
          <w:szCs w:val="16"/>
        </w:rPr>
        <w:t xml:space="preserve"> (What instructions will you give the students/write on the board or on a rotation station)</w:t>
      </w:r>
    </w:p>
    <w:p w:rsidR="002F3046" w:rsidRPr="00C564A3" w:rsidRDefault="002F3046" w:rsidP="002F3046">
      <w:pPr>
        <w:pStyle w:val="Heading1"/>
        <w:spacing w:before="0" w:beforeAutospacing="0" w:after="0" w:afterAutospacing="0"/>
        <w:rPr>
          <w:b w:val="0"/>
          <w:sz w:val="16"/>
          <w:szCs w:val="16"/>
        </w:rPr>
      </w:pPr>
      <w:r w:rsidRPr="00C564A3">
        <w:rPr>
          <w:b w:val="0"/>
          <w:sz w:val="16"/>
          <w:szCs w:val="16"/>
          <w:u w:val="single"/>
        </w:rPr>
        <w:t xml:space="preserve">Illustration </w:t>
      </w:r>
      <w:r w:rsidRPr="00C564A3">
        <w:rPr>
          <w:b w:val="0"/>
          <w:sz w:val="16"/>
          <w:szCs w:val="16"/>
        </w:rPr>
        <w:t>(if helpful)</w:t>
      </w:r>
    </w:p>
    <w:p w:rsidR="00CE4BEB" w:rsidRPr="00C564A3" w:rsidRDefault="00CE4BEB" w:rsidP="008C664A">
      <w:pPr>
        <w:pStyle w:val="Heading1"/>
        <w:numPr>
          <w:ilvl w:val="0"/>
          <w:numId w:val="28"/>
        </w:numPr>
        <w:spacing w:before="0" w:beforeAutospacing="0" w:after="0" w:afterAutospacing="0"/>
        <w:rPr>
          <w:b w:val="0"/>
          <w:sz w:val="16"/>
          <w:szCs w:val="16"/>
        </w:rPr>
      </w:pPr>
      <w:r w:rsidRPr="00C564A3">
        <w:rPr>
          <w:b w:val="0"/>
          <w:sz w:val="16"/>
          <w:szCs w:val="16"/>
        </w:rPr>
        <w:t xml:space="preserve">Read and </w:t>
      </w:r>
      <w:r w:rsidRPr="00C564A3">
        <w:rPr>
          <w:sz w:val="16"/>
          <w:szCs w:val="16"/>
        </w:rPr>
        <w:t>note-take</w:t>
      </w:r>
      <w:r w:rsidRPr="00C564A3">
        <w:rPr>
          <w:b w:val="0"/>
          <w:sz w:val="16"/>
          <w:szCs w:val="16"/>
        </w:rPr>
        <w:t xml:space="preserve"> (using the two-column approach) Ch</w:t>
      </w:r>
      <w:r w:rsidR="00536929" w:rsidRPr="00C564A3">
        <w:rPr>
          <w:b w:val="0"/>
          <w:sz w:val="16"/>
          <w:szCs w:val="16"/>
        </w:rPr>
        <w:t>1</w:t>
      </w:r>
      <w:r w:rsidR="00597335" w:rsidRPr="00C564A3">
        <w:rPr>
          <w:b w:val="0"/>
          <w:sz w:val="16"/>
          <w:szCs w:val="16"/>
        </w:rPr>
        <w:t>3</w:t>
      </w:r>
      <w:r w:rsidR="00536929" w:rsidRPr="00C564A3">
        <w:rPr>
          <w:b w:val="0"/>
          <w:sz w:val="16"/>
          <w:szCs w:val="16"/>
        </w:rPr>
        <w:t xml:space="preserve">: </w:t>
      </w:r>
      <w:r w:rsidR="00597335" w:rsidRPr="00C564A3">
        <w:rPr>
          <w:b w:val="0"/>
          <w:sz w:val="16"/>
          <w:szCs w:val="16"/>
        </w:rPr>
        <w:t>Computational Estimation Strategies</w:t>
      </w:r>
      <w:r w:rsidR="002F3046" w:rsidRPr="00C564A3">
        <w:rPr>
          <w:b w:val="0"/>
          <w:sz w:val="16"/>
          <w:szCs w:val="16"/>
        </w:rPr>
        <w:t xml:space="preserve"> (you can also find activities in here!)</w:t>
      </w:r>
      <w:r w:rsidRPr="00C564A3">
        <w:rPr>
          <w:b w:val="0"/>
          <w:sz w:val="16"/>
          <w:szCs w:val="16"/>
        </w:rPr>
        <w:t>.</w:t>
      </w:r>
    </w:p>
    <w:p w:rsidR="008C664A" w:rsidRPr="00C564A3" w:rsidRDefault="002F3046" w:rsidP="008C664A">
      <w:pPr>
        <w:pStyle w:val="Heading1"/>
        <w:numPr>
          <w:ilvl w:val="0"/>
          <w:numId w:val="28"/>
        </w:numPr>
        <w:spacing w:before="0" w:beforeAutospacing="0" w:after="0" w:afterAutospacing="0"/>
        <w:rPr>
          <w:b w:val="0"/>
          <w:sz w:val="16"/>
          <w:szCs w:val="16"/>
        </w:rPr>
      </w:pPr>
      <w:r w:rsidRPr="00C564A3">
        <w:rPr>
          <w:b w:val="0"/>
          <w:sz w:val="16"/>
          <w:szCs w:val="16"/>
        </w:rPr>
        <w:t>Add new</w:t>
      </w:r>
      <w:r w:rsidR="00DB367C" w:rsidRPr="00C564A3">
        <w:rPr>
          <w:b w:val="0"/>
          <w:sz w:val="16"/>
          <w:szCs w:val="16"/>
        </w:rPr>
        <w:t xml:space="preserve"> explanations</w:t>
      </w:r>
      <w:r w:rsidR="00195883" w:rsidRPr="00C564A3">
        <w:rPr>
          <w:b w:val="0"/>
          <w:sz w:val="16"/>
          <w:szCs w:val="16"/>
        </w:rPr>
        <w:t xml:space="preserve"> to the </w:t>
      </w:r>
      <w:r w:rsidR="008C664A" w:rsidRPr="00C564A3">
        <w:rPr>
          <w:b w:val="0"/>
          <w:sz w:val="16"/>
          <w:szCs w:val="16"/>
        </w:rPr>
        <w:t xml:space="preserve">Assignment 3 </w:t>
      </w:r>
      <w:r w:rsidR="008C664A" w:rsidRPr="00C564A3">
        <w:rPr>
          <w:sz w:val="16"/>
          <w:szCs w:val="16"/>
        </w:rPr>
        <w:t>Maths Glossary</w:t>
      </w:r>
      <w:r w:rsidR="008C664A" w:rsidRPr="00C564A3">
        <w:rPr>
          <w:b w:val="0"/>
          <w:sz w:val="16"/>
          <w:szCs w:val="16"/>
        </w:rPr>
        <w:t xml:space="preserve"> on the </w:t>
      </w:r>
      <w:proofErr w:type="spellStart"/>
      <w:r w:rsidR="008C664A" w:rsidRPr="00C564A3">
        <w:rPr>
          <w:b w:val="0"/>
          <w:sz w:val="16"/>
          <w:szCs w:val="16"/>
        </w:rPr>
        <w:t>wikispace</w:t>
      </w:r>
      <w:proofErr w:type="spellEnd"/>
      <w:r w:rsidRPr="00C564A3">
        <w:rPr>
          <w:b w:val="0"/>
          <w:sz w:val="16"/>
          <w:szCs w:val="16"/>
        </w:rPr>
        <w:t>.  Read others’ explanations and edit them if needed to make them more readable, or to add extra information/diagrams.  You need to have</w:t>
      </w:r>
      <w:r w:rsidR="00CF2A6E" w:rsidRPr="00C564A3">
        <w:rPr>
          <w:b w:val="0"/>
          <w:sz w:val="16"/>
          <w:szCs w:val="16"/>
        </w:rPr>
        <w:t xml:space="preserve"> done </w:t>
      </w:r>
      <w:r w:rsidR="00CF2A6E" w:rsidRPr="00C564A3">
        <w:rPr>
          <w:sz w:val="16"/>
          <w:szCs w:val="16"/>
        </w:rPr>
        <w:t>10 new explanations</w:t>
      </w:r>
      <w:r w:rsidR="00CF2A6E" w:rsidRPr="00C564A3">
        <w:rPr>
          <w:b w:val="0"/>
          <w:sz w:val="16"/>
          <w:szCs w:val="16"/>
        </w:rPr>
        <w:t xml:space="preserve"> minimum in total. </w:t>
      </w:r>
      <w:r w:rsidR="00E119D8">
        <w:rPr>
          <w:b w:val="0"/>
          <w:sz w:val="16"/>
          <w:szCs w:val="16"/>
        </w:rPr>
        <w:t xml:space="preserve"> </w:t>
      </w:r>
      <w:r w:rsidR="00DB367C" w:rsidRPr="00C564A3">
        <w:rPr>
          <w:sz w:val="16"/>
          <w:szCs w:val="16"/>
        </w:rPr>
        <w:t xml:space="preserve">  </w:t>
      </w:r>
    </w:p>
    <w:sectPr w:rsidR="008C664A" w:rsidRPr="00C564A3" w:rsidSect="00D54333">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715" w:rsidRDefault="00623715" w:rsidP="00784262">
      <w:pPr>
        <w:spacing w:after="0" w:line="240" w:lineRule="auto"/>
      </w:pPr>
      <w:r>
        <w:separator/>
      </w:r>
    </w:p>
  </w:endnote>
  <w:endnote w:type="continuationSeparator" w:id="1">
    <w:p w:rsidR="00623715" w:rsidRDefault="00623715" w:rsidP="007842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87407"/>
      <w:docPartObj>
        <w:docPartGallery w:val="Page Numbers (Bottom of Page)"/>
        <w:docPartUnique/>
      </w:docPartObj>
    </w:sdtPr>
    <w:sdtContent>
      <w:p w:rsidR="00623715" w:rsidRDefault="00623715">
        <w:pPr>
          <w:pStyle w:val="Footer"/>
          <w:jc w:val="center"/>
        </w:pPr>
        <w:fldSimple w:instr=" PAGE   \* MERGEFORMAT ">
          <w:r w:rsidR="00E119D8">
            <w:rPr>
              <w:noProof/>
            </w:rPr>
            <w:t>1</w:t>
          </w:r>
        </w:fldSimple>
      </w:p>
    </w:sdtContent>
  </w:sdt>
  <w:p w:rsidR="00623715" w:rsidRDefault="006237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715" w:rsidRDefault="00623715" w:rsidP="00784262">
      <w:pPr>
        <w:spacing w:after="0" w:line="240" w:lineRule="auto"/>
      </w:pPr>
      <w:r>
        <w:separator/>
      </w:r>
    </w:p>
  </w:footnote>
  <w:footnote w:type="continuationSeparator" w:id="1">
    <w:p w:rsidR="00623715" w:rsidRDefault="00623715" w:rsidP="007842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B3837"/>
    <w:multiLevelType w:val="hybridMultilevel"/>
    <w:tmpl w:val="CB60B1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B643FE7"/>
    <w:multiLevelType w:val="hybridMultilevel"/>
    <w:tmpl w:val="79AEAB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2B2768A"/>
    <w:multiLevelType w:val="hybridMultilevel"/>
    <w:tmpl w:val="AB6616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3196687"/>
    <w:multiLevelType w:val="hybridMultilevel"/>
    <w:tmpl w:val="152219EE"/>
    <w:lvl w:ilvl="0" w:tplc="485EB86A">
      <w:start w:val="1"/>
      <w:numFmt w:val="bullet"/>
      <w:lvlText w:val="•"/>
      <w:lvlJc w:val="left"/>
      <w:pPr>
        <w:tabs>
          <w:tab w:val="num" w:pos="720"/>
        </w:tabs>
        <w:ind w:left="720" w:hanging="360"/>
      </w:pPr>
      <w:rPr>
        <w:rFonts w:ascii="Times New Roman" w:hAnsi="Times New Roman" w:hint="default"/>
      </w:rPr>
    </w:lvl>
    <w:lvl w:ilvl="1" w:tplc="2A882FDE">
      <w:start w:val="1633"/>
      <w:numFmt w:val="bullet"/>
      <w:lvlText w:val="–"/>
      <w:lvlJc w:val="left"/>
      <w:pPr>
        <w:tabs>
          <w:tab w:val="num" w:pos="1440"/>
        </w:tabs>
        <w:ind w:left="1440" w:hanging="360"/>
      </w:pPr>
      <w:rPr>
        <w:rFonts w:ascii="Times New Roman" w:hAnsi="Times New Roman" w:hint="default"/>
      </w:rPr>
    </w:lvl>
    <w:lvl w:ilvl="2" w:tplc="ABBAB41C" w:tentative="1">
      <w:start w:val="1"/>
      <w:numFmt w:val="bullet"/>
      <w:lvlText w:val="•"/>
      <w:lvlJc w:val="left"/>
      <w:pPr>
        <w:tabs>
          <w:tab w:val="num" w:pos="2160"/>
        </w:tabs>
        <w:ind w:left="2160" w:hanging="360"/>
      </w:pPr>
      <w:rPr>
        <w:rFonts w:ascii="Times New Roman" w:hAnsi="Times New Roman" w:hint="default"/>
      </w:rPr>
    </w:lvl>
    <w:lvl w:ilvl="3" w:tplc="20D046BE" w:tentative="1">
      <w:start w:val="1"/>
      <w:numFmt w:val="bullet"/>
      <w:lvlText w:val="•"/>
      <w:lvlJc w:val="left"/>
      <w:pPr>
        <w:tabs>
          <w:tab w:val="num" w:pos="2880"/>
        </w:tabs>
        <w:ind w:left="2880" w:hanging="360"/>
      </w:pPr>
      <w:rPr>
        <w:rFonts w:ascii="Times New Roman" w:hAnsi="Times New Roman" w:hint="default"/>
      </w:rPr>
    </w:lvl>
    <w:lvl w:ilvl="4" w:tplc="5B880CCC" w:tentative="1">
      <w:start w:val="1"/>
      <w:numFmt w:val="bullet"/>
      <w:lvlText w:val="•"/>
      <w:lvlJc w:val="left"/>
      <w:pPr>
        <w:tabs>
          <w:tab w:val="num" w:pos="3600"/>
        </w:tabs>
        <w:ind w:left="3600" w:hanging="360"/>
      </w:pPr>
      <w:rPr>
        <w:rFonts w:ascii="Times New Roman" w:hAnsi="Times New Roman" w:hint="default"/>
      </w:rPr>
    </w:lvl>
    <w:lvl w:ilvl="5" w:tplc="4F4431CA" w:tentative="1">
      <w:start w:val="1"/>
      <w:numFmt w:val="bullet"/>
      <w:lvlText w:val="•"/>
      <w:lvlJc w:val="left"/>
      <w:pPr>
        <w:tabs>
          <w:tab w:val="num" w:pos="4320"/>
        </w:tabs>
        <w:ind w:left="4320" w:hanging="360"/>
      </w:pPr>
      <w:rPr>
        <w:rFonts w:ascii="Times New Roman" w:hAnsi="Times New Roman" w:hint="default"/>
      </w:rPr>
    </w:lvl>
    <w:lvl w:ilvl="6" w:tplc="6456BE52" w:tentative="1">
      <w:start w:val="1"/>
      <w:numFmt w:val="bullet"/>
      <w:lvlText w:val="•"/>
      <w:lvlJc w:val="left"/>
      <w:pPr>
        <w:tabs>
          <w:tab w:val="num" w:pos="5040"/>
        </w:tabs>
        <w:ind w:left="5040" w:hanging="360"/>
      </w:pPr>
      <w:rPr>
        <w:rFonts w:ascii="Times New Roman" w:hAnsi="Times New Roman" w:hint="default"/>
      </w:rPr>
    </w:lvl>
    <w:lvl w:ilvl="7" w:tplc="02026384" w:tentative="1">
      <w:start w:val="1"/>
      <w:numFmt w:val="bullet"/>
      <w:lvlText w:val="•"/>
      <w:lvlJc w:val="left"/>
      <w:pPr>
        <w:tabs>
          <w:tab w:val="num" w:pos="5760"/>
        </w:tabs>
        <w:ind w:left="5760" w:hanging="360"/>
      </w:pPr>
      <w:rPr>
        <w:rFonts w:ascii="Times New Roman" w:hAnsi="Times New Roman" w:hint="default"/>
      </w:rPr>
    </w:lvl>
    <w:lvl w:ilvl="8" w:tplc="2376DA7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5A871D4"/>
    <w:multiLevelType w:val="hybridMultilevel"/>
    <w:tmpl w:val="5F7CA34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1C61743A"/>
    <w:multiLevelType w:val="hybridMultilevel"/>
    <w:tmpl w:val="27CAE1B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4FE550B"/>
    <w:multiLevelType w:val="multilevel"/>
    <w:tmpl w:val="C28883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269B37AC"/>
    <w:multiLevelType w:val="multilevel"/>
    <w:tmpl w:val="FBDE0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905599C"/>
    <w:multiLevelType w:val="hybridMultilevel"/>
    <w:tmpl w:val="198C875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A8B3F9B"/>
    <w:multiLevelType w:val="hybridMultilevel"/>
    <w:tmpl w:val="9DC2B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B7A1BDE"/>
    <w:multiLevelType w:val="hybridMultilevel"/>
    <w:tmpl w:val="71E603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0AB3FC2"/>
    <w:multiLevelType w:val="hybridMultilevel"/>
    <w:tmpl w:val="5C827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252428F"/>
    <w:multiLevelType w:val="hybridMultilevel"/>
    <w:tmpl w:val="43E8B1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38121E7"/>
    <w:multiLevelType w:val="hybridMultilevel"/>
    <w:tmpl w:val="9A646D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EC30C03"/>
    <w:multiLevelType w:val="multilevel"/>
    <w:tmpl w:val="0ECAC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87487C"/>
    <w:multiLevelType w:val="hybridMultilevel"/>
    <w:tmpl w:val="1C36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6241D0F"/>
    <w:multiLevelType w:val="hybridMultilevel"/>
    <w:tmpl w:val="6A5810EC"/>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7DC0811"/>
    <w:multiLevelType w:val="multilevel"/>
    <w:tmpl w:val="4AAC1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8BF790B"/>
    <w:multiLevelType w:val="hybridMultilevel"/>
    <w:tmpl w:val="F2A8AD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DD10A21"/>
    <w:multiLevelType w:val="multilevel"/>
    <w:tmpl w:val="A312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FAF21B0"/>
    <w:multiLevelType w:val="hybridMultilevel"/>
    <w:tmpl w:val="2A3479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0A05C24"/>
    <w:multiLevelType w:val="hybridMultilevel"/>
    <w:tmpl w:val="BE323C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4BF7DA5"/>
    <w:multiLevelType w:val="hybridMultilevel"/>
    <w:tmpl w:val="FCE230A8"/>
    <w:lvl w:ilvl="0" w:tplc="E98AF8E6">
      <w:start w:val="1"/>
      <w:numFmt w:val="bullet"/>
      <w:lvlText w:val="•"/>
      <w:lvlJc w:val="left"/>
      <w:pPr>
        <w:tabs>
          <w:tab w:val="num" w:pos="720"/>
        </w:tabs>
        <w:ind w:left="720" w:hanging="360"/>
      </w:pPr>
      <w:rPr>
        <w:rFonts w:ascii="Times New Roman" w:hAnsi="Times New Roman" w:hint="default"/>
      </w:rPr>
    </w:lvl>
    <w:lvl w:ilvl="1" w:tplc="349CA824" w:tentative="1">
      <w:start w:val="1"/>
      <w:numFmt w:val="bullet"/>
      <w:lvlText w:val="•"/>
      <w:lvlJc w:val="left"/>
      <w:pPr>
        <w:tabs>
          <w:tab w:val="num" w:pos="1440"/>
        </w:tabs>
        <w:ind w:left="1440" w:hanging="360"/>
      </w:pPr>
      <w:rPr>
        <w:rFonts w:ascii="Times New Roman" w:hAnsi="Times New Roman" w:hint="default"/>
      </w:rPr>
    </w:lvl>
    <w:lvl w:ilvl="2" w:tplc="F06E56B0" w:tentative="1">
      <w:start w:val="1"/>
      <w:numFmt w:val="bullet"/>
      <w:lvlText w:val="•"/>
      <w:lvlJc w:val="left"/>
      <w:pPr>
        <w:tabs>
          <w:tab w:val="num" w:pos="2160"/>
        </w:tabs>
        <w:ind w:left="2160" w:hanging="360"/>
      </w:pPr>
      <w:rPr>
        <w:rFonts w:ascii="Times New Roman" w:hAnsi="Times New Roman" w:hint="default"/>
      </w:rPr>
    </w:lvl>
    <w:lvl w:ilvl="3" w:tplc="F84ACF94" w:tentative="1">
      <w:start w:val="1"/>
      <w:numFmt w:val="bullet"/>
      <w:lvlText w:val="•"/>
      <w:lvlJc w:val="left"/>
      <w:pPr>
        <w:tabs>
          <w:tab w:val="num" w:pos="2880"/>
        </w:tabs>
        <w:ind w:left="2880" w:hanging="360"/>
      </w:pPr>
      <w:rPr>
        <w:rFonts w:ascii="Times New Roman" w:hAnsi="Times New Roman" w:hint="default"/>
      </w:rPr>
    </w:lvl>
    <w:lvl w:ilvl="4" w:tplc="FE2C6EE6" w:tentative="1">
      <w:start w:val="1"/>
      <w:numFmt w:val="bullet"/>
      <w:lvlText w:val="•"/>
      <w:lvlJc w:val="left"/>
      <w:pPr>
        <w:tabs>
          <w:tab w:val="num" w:pos="3600"/>
        </w:tabs>
        <w:ind w:left="3600" w:hanging="360"/>
      </w:pPr>
      <w:rPr>
        <w:rFonts w:ascii="Times New Roman" w:hAnsi="Times New Roman" w:hint="default"/>
      </w:rPr>
    </w:lvl>
    <w:lvl w:ilvl="5" w:tplc="02501E3A" w:tentative="1">
      <w:start w:val="1"/>
      <w:numFmt w:val="bullet"/>
      <w:lvlText w:val="•"/>
      <w:lvlJc w:val="left"/>
      <w:pPr>
        <w:tabs>
          <w:tab w:val="num" w:pos="4320"/>
        </w:tabs>
        <w:ind w:left="4320" w:hanging="360"/>
      </w:pPr>
      <w:rPr>
        <w:rFonts w:ascii="Times New Roman" w:hAnsi="Times New Roman" w:hint="default"/>
      </w:rPr>
    </w:lvl>
    <w:lvl w:ilvl="6" w:tplc="E80234F8" w:tentative="1">
      <w:start w:val="1"/>
      <w:numFmt w:val="bullet"/>
      <w:lvlText w:val="•"/>
      <w:lvlJc w:val="left"/>
      <w:pPr>
        <w:tabs>
          <w:tab w:val="num" w:pos="5040"/>
        </w:tabs>
        <w:ind w:left="5040" w:hanging="360"/>
      </w:pPr>
      <w:rPr>
        <w:rFonts w:ascii="Times New Roman" w:hAnsi="Times New Roman" w:hint="default"/>
      </w:rPr>
    </w:lvl>
    <w:lvl w:ilvl="7" w:tplc="558C3B38" w:tentative="1">
      <w:start w:val="1"/>
      <w:numFmt w:val="bullet"/>
      <w:lvlText w:val="•"/>
      <w:lvlJc w:val="left"/>
      <w:pPr>
        <w:tabs>
          <w:tab w:val="num" w:pos="5760"/>
        </w:tabs>
        <w:ind w:left="5760" w:hanging="360"/>
      </w:pPr>
      <w:rPr>
        <w:rFonts w:ascii="Times New Roman" w:hAnsi="Times New Roman" w:hint="default"/>
      </w:rPr>
    </w:lvl>
    <w:lvl w:ilvl="8" w:tplc="1C8EE91A"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927027B"/>
    <w:multiLevelType w:val="multilevel"/>
    <w:tmpl w:val="9A7E6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0473C0F"/>
    <w:multiLevelType w:val="multilevel"/>
    <w:tmpl w:val="A34AB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30053AC"/>
    <w:multiLevelType w:val="hybridMultilevel"/>
    <w:tmpl w:val="4D1A53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5647A5B"/>
    <w:multiLevelType w:val="multilevel"/>
    <w:tmpl w:val="6D8C2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A8F3E20"/>
    <w:multiLevelType w:val="multilevel"/>
    <w:tmpl w:val="38D80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C7C1CA0"/>
    <w:multiLevelType w:val="hybridMultilevel"/>
    <w:tmpl w:val="B7887C2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7231194D"/>
    <w:multiLevelType w:val="hybridMultilevel"/>
    <w:tmpl w:val="D52EE91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74193117"/>
    <w:multiLevelType w:val="multilevel"/>
    <w:tmpl w:val="EB70E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597643D"/>
    <w:multiLevelType w:val="hybridMultilevel"/>
    <w:tmpl w:val="7570B2B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79BC037B"/>
    <w:multiLevelType w:val="hybridMultilevel"/>
    <w:tmpl w:val="6A5810EC"/>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7D9D3622"/>
    <w:multiLevelType w:val="multilevel"/>
    <w:tmpl w:val="F866E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19"/>
  </w:num>
  <w:num w:numId="3">
    <w:abstractNumId w:val="14"/>
  </w:num>
  <w:num w:numId="4">
    <w:abstractNumId w:val="7"/>
  </w:num>
  <w:num w:numId="5">
    <w:abstractNumId w:val="23"/>
  </w:num>
  <w:num w:numId="6">
    <w:abstractNumId w:val="27"/>
    <w:lvlOverride w:ilvl="0">
      <w:startOverride w:val="2"/>
    </w:lvlOverride>
  </w:num>
  <w:num w:numId="7">
    <w:abstractNumId w:val="33"/>
    <w:lvlOverride w:ilvl="0">
      <w:startOverride w:val="3"/>
    </w:lvlOverride>
  </w:num>
  <w:num w:numId="8">
    <w:abstractNumId w:val="26"/>
    <w:lvlOverride w:ilvl="0">
      <w:startOverride w:val="4"/>
    </w:lvlOverride>
  </w:num>
  <w:num w:numId="9">
    <w:abstractNumId w:val="6"/>
  </w:num>
  <w:num w:numId="10">
    <w:abstractNumId w:val="17"/>
    <w:lvlOverride w:ilvl="0">
      <w:startOverride w:val="5"/>
    </w:lvlOverride>
  </w:num>
  <w:num w:numId="11">
    <w:abstractNumId w:val="24"/>
    <w:lvlOverride w:ilvl="0">
      <w:startOverride w:val="6"/>
    </w:lvlOverride>
  </w:num>
  <w:num w:numId="12">
    <w:abstractNumId w:val="10"/>
  </w:num>
  <w:num w:numId="13">
    <w:abstractNumId w:val="13"/>
  </w:num>
  <w:num w:numId="14">
    <w:abstractNumId w:val="9"/>
  </w:num>
  <w:num w:numId="15">
    <w:abstractNumId w:val="12"/>
  </w:num>
  <w:num w:numId="16">
    <w:abstractNumId w:val="0"/>
  </w:num>
  <w:num w:numId="17">
    <w:abstractNumId w:val="11"/>
  </w:num>
  <w:num w:numId="18">
    <w:abstractNumId w:val="29"/>
  </w:num>
  <w:num w:numId="19">
    <w:abstractNumId w:val="15"/>
  </w:num>
  <w:num w:numId="20">
    <w:abstractNumId w:val="2"/>
  </w:num>
  <w:num w:numId="21">
    <w:abstractNumId w:val="8"/>
  </w:num>
  <w:num w:numId="22">
    <w:abstractNumId w:val="21"/>
  </w:num>
  <w:num w:numId="23">
    <w:abstractNumId w:val="4"/>
  </w:num>
  <w:num w:numId="24">
    <w:abstractNumId w:val="1"/>
  </w:num>
  <w:num w:numId="25">
    <w:abstractNumId w:val="25"/>
  </w:num>
  <w:num w:numId="26">
    <w:abstractNumId w:val="18"/>
  </w:num>
  <w:num w:numId="27">
    <w:abstractNumId w:val="32"/>
  </w:num>
  <w:num w:numId="28">
    <w:abstractNumId w:val="28"/>
  </w:num>
  <w:num w:numId="29">
    <w:abstractNumId w:val="31"/>
  </w:num>
  <w:num w:numId="30">
    <w:abstractNumId w:val="16"/>
  </w:num>
  <w:num w:numId="31">
    <w:abstractNumId w:val="22"/>
  </w:num>
  <w:num w:numId="32">
    <w:abstractNumId w:val="3"/>
  </w:num>
  <w:num w:numId="33">
    <w:abstractNumId w:val="5"/>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812F10"/>
    <w:rsid w:val="00015B24"/>
    <w:rsid w:val="00027025"/>
    <w:rsid w:val="00034791"/>
    <w:rsid w:val="000B673E"/>
    <w:rsid w:val="00100F1E"/>
    <w:rsid w:val="00132A1A"/>
    <w:rsid w:val="00135F72"/>
    <w:rsid w:val="00157165"/>
    <w:rsid w:val="00191369"/>
    <w:rsid w:val="00195883"/>
    <w:rsid w:val="001B6304"/>
    <w:rsid w:val="00201FA7"/>
    <w:rsid w:val="00241114"/>
    <w:rsid w:val="00244E33"/>
    <w:rsid w:val="00253AF0"/>
    <w:rsid w:val="002F3046"/>
    <w:rsid w:val="0034720B"/>
    <w:rsid w:val="00354F9B"/>
    <w:rsid w:val="003A6758"/>
    <w:rsid w:val="004C3378"/>
    <w:rsid w:val="00536929"/>
    <w:rsid w:val="00597335"/>
    <w:rsid w:val="00611C99"/>
    <w:rsid w:val="00623715"/>
    <w:rsid w:val="006D7AFA"/>
    <w:rsid w:val="00704D3C"/>
    <w:rsid w:val="007131F8"/>
    <w:rsid w:val="007559BC"/>
    <w:rsid w:val="00767791"/>
    <w:rsid w:val="00784262"/>
    <w:rsid w:val="007D11AD"/>
    <w:rsid w:val="00812F10"/>
    <w:rsid w:val="00894E3B"/>
    <w:rsid w:val="008C664A"/>
    <w:rsid w:val="008E7157"/>
    <w:rsid w:val="00952B5F"/>
    <w:rsid w:val="0099000F"/>
    <w:rsid w:val="009F1F6C"/>
    <w:rsid w:val="00A71918"/>
    <w:rsid w:val="00AA7F26"/>
    <w:rsid w:val="00AB1366"/>
    <w:rsid w:val="00B14C3F"/>
    <w:rsid w:val="00B26809"/>
    <w:rsid w:val="00BB41E8"/>
    <w:rsid w:val="00BD2DF7"/>
    <w:rsid w:val="00C22ADB"/>
    <w:rsid w:val="00C564A3"/>
    <w:rsid w:val="00C73B57"/>
    <w:rsid w:val="00CA45F0"/>
    <w:rsid w:val="00CA6FA1"/>
    <w:rsid w:val="00CA7591"/>
    <w:rsid w:val="00CE01FE"/>
    <w:rsid w:val="00CE4BEB"/>
    <w:rsid w:val="00CF2A6E"/>
    <w:rsid w:val="00D54333"/>
    <w:rsid w:val="00DB367C"/>
    <w:rsid w:val="00DB41D6"/>
    <w:rsid w:val="00DE5EE5"/>
    <w:rsid w:val="00E119D8"/>
    <w:rsid w:val="00E153F8"/>
    <w:rsid w:val="00EB1D8C"/>
    <w:rsid w:val="00EF18D2"/>
    <w:rsid w:val="00F44429"/>
    <w:rsid w:val="00F61668"/>
    <w:rsid w:val="00FD0B24"/>
    <w:rsid w:val="00FF003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1">
    <w:name w:val="heading 1"/>
    <w:basedOn w:val="Normal"/>
    <w:link w:val="Heading1Char"/>
    <w:uiPriority w:val="9"/>
    <w:qFormat/>
    <w:rsid w:val="00812F1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next w:val="Normal"/>
    <w:link w:val="Heading2Char"/>
    <w:uiPriority w:val="9"/>
    <w:semiHidden/>
    <w:unhideWhenUsed/>
    <w:qFormat/>
    <w:rsid w:val="00CE01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E01F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2F10"/>
    <w:rPr>
      <w:rFonts w:ascii="Times New Roman" w:eastAsia="Times New Roman" w:hAnsi="Times New Roman" w:cs="Times New Roman"/>
      <w:b/>
      <w:bCs/>
      <w:kern w:val="36"/>
      <w:sz w:val="48"/>
      <w:szCs w:val="48"/>
      <w:lang w:eastAsia="en-AU"/>
    </w:rPr>
  </w:style>
  <w:style w:type="paragraph" w:styleId="NormalWeb">
    <w:name w:val="Normal (Web)"/>
    <w:basedOn w:val="Normal"/>
    <w:uiPriority w:val="99"/>
    <w:semiHidden/>
    <w:unhideWhenUsed/>
    <w:rsid w:val="00812F10"/>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812F10"/>
    <w:rPr>
      <w:b/>
      <w:bCs/>
    </w:rPr>
  </w:style>
  <w:style w:type="character" w:styleId="Hyperlink">
    <w:name w:val="Hyperlink"/>
    <w:basedOn w:val="DefaultParagraphFont"/>
    <w:uiPriority w:val="99"/>
    <w:unhideWhenUsed/>
    <w:rsid w:val="00D54333"/>
    <w:rPr>
      <w:color w:val="0000FF"/>
      <w:u w:val="single"/>
    </w:rPr>
  </w:style>
  <w:style w:type="character" w:styleId="Emphasis">
    <w:name w:val="Emphasis"/>
    <w:basedOn w:val="DefaultParagraphFont"/>
    <w:uiPriority w:val="20"/>
    <w:qFormat/>
    <w:rsid w:val="00D54333"/>
    <w:rPr>
      <w:i/>
      <w:iCs/>
    </w:rPr>
  </w:style>
  <w:style w:type="character" w:customStyle="1" w:styleId="Heading2Char">
    <w:name w:val="Heading 2 Char"/>
    <w:basedOn w:val="DefaultParagraphFont"/>
    <w:link w:val="Heading2"/>
    <w:uiPriority w:val="9"/>
    <w:semiHidden/>
    <w:rsid w:val="00CE01F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E01FE"/>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E01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1FE"/>
    <w:rPr>
      <w:rFonts w:ascii="Tahoma" w:hAnsi="Tahoma" w:cs="Tahoma"/>
      <w:sz w:val="16"/>
      <w:szCs w:val="16"/>
    </w:rPr>
  </w:style>
  <w:style w:type="paragraph" w:styleId="Header">
    <w:name w:val="header"/>
    <w:basedOn w:val="Normal"/>
    <w:link w:val="HeaderChar"/>
    <w:uiPriority w:val="99"/>
    <w:semiHidden/>
    <w:unhideWhenUsed/>
    <w:rsid w:val="0078426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84262"/>
  </w:style>
  <w:style w:type="paragraph" w:styleId="Footer">
    <w:name w:val="footer"/>
    <w:basedOn w:val="Normal"/>
    <w:link w:val="FooterChar"/>
    <w:uiPriority w:val="99"/>
    <w:unhideWhenUsed/>
    <w:rsid w:val="007842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4262"/>
  </w:style>
  <w:style w:type="table" w:styleId="TableGrid">
    <w:name w:val="Table Grid"/>
    <w:basedOn w:val="TableNormal"/>
    <w:uiPriority w:val="59"/>
    <w:rsid w:val="007842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253AF0"/>
    <w:rPr>
      <w:color w:val="800080" w:themeColor="followedHyperlink"/>
      <w:u w:val="single"/>
    </w:rPr>
  </w:style>
  <w:style w:type="paragraph" w:customStyle="1" w:styleId="Default">
    <w:name w:val="Default"/>
    <w:rsid w:val="00E153F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195883"/>
    <w:pPr>
      <w:ind w:left="720"/>
      <w:contextualSpacing/>
    </w:pPr>
  </w:style>
  <w:style w:type="paragraph" w:customStyle="1" w:styleId="txt">
    <w:name w:val="txt"/>
    <w:basedOn w:val="Normal"/>
    <w:rsid w:val="0059733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sc">
    <w:name w:val="desc"/>
    <w:basedOn w:val="Normal"/>
    <w:rsid w:val="0059733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597335"/>
  </w:style>
  <w:style w:type="character" w:customStyle="1" w:styleId="apple-style-span">
    <w:name w:val="apple-style-span"/>
    <w:basedOn w:val="DefaultParagraphFont"/>
    <w:rsid w:val="00C564A3"/>
  </w:style>
</w:styles>
</file>

<file path=word/webSettings.xml><?xml version="1.0" encoding="utf-8"?>
<w:webSettings xmlns:r="http://schemas.openxmlformats.org/officeDocument/2006/relationships" xmlns:w="http://schemas.openxmlformats.org/wordprocessingml/2006/main">
  <w:divs>
    <w:div w:id="194511137">
      <w:bodyDiv w:val="1"/>
      <w:marLeft w:val="0"/>
      <w:marRight w:val="0"/>
      <w:marTop w:val="0"/>
      <w:marBottom w:val="0"/>
      <w:divBdr>
        <w:top w:val="none" w:sz="0" w:space="0" w:color="auto"/>
        <w:left w:val="none" w:sz="0" w:space="0" w:color="auto"/>
        <w:bottom w:val="none" w:sz="0" w:space="0" w:color="auto"/>
        <w:right w:val="none" w:sz="0" w:space="0" w:color="auto"/>
      </w:divBdr>
    </w:div>
    <w:div w:id="241255440">
      <w:bodyDiv w:val="1"/>
      <w:marLeft w:val="0"/>
      <w:marRight w:val="0"/>
      <w:marTop w:val="0"/>
      <w:marBottom w:val="0"/>
      <w:divBdr>
        <w:top w:val="none" w:sz="0" w:space="0" w:color="auto"/>
        <w:left w:val="none" w:sz="0" w:space="0" w:color="auto"/>
        <w:bottom w:val="none" w:sz="0" w:space="0" w:color="auto"/>
        <w:right w:val="none" w:sz="0" w:space="0" w:color="auto"/>
      </w:divBdr>
      <w:divsChild>
        <w:div w:id="1481389056">
          <w:marLeft w:val="547"/>
          <w:marRight w:val="0"/>
          <w:marTop w:val="115"/>
          <w:marBottom w:val="0"/>
          <w:divBdr>
            <w:top w:val="none" w:sz="0" w:space="0" w:color="auto"/>
            <w:left w:val="none" w:sz="0" w:space="0" w:color="auto"/>
            <w:bottom w:val="none" w:sz="0" w:space="0" w:color="auto"/>
            <w:right w:val="none" w:sz="0" w:space="0" w:color="auto"/>
          </w:divBdr>
        </w:div>
        <w:div w:id="1989673230">
          <w:marLeft w:val="1166"/>
          <w:marRight w:val="0"/>
          <w:marTop w:val="96"/>
          <w:marBottom w:val="0"/>
          <w:divBdr>
            <w:top w:val="none" w:sz="0" w:space="0" w:color="auto"/>
            <w:left w:val="none" w:sz="0" w:space="0" w:color="auto"/>
            <w:bottom w:val="none" w:sz="0" w:space="0" w:color="auto"/>
            <w:right w:val="none" w:sz="0" w:space="0" w:color="auto"/>
          </w:divBdr>
        </w:div>
        <w:div w:id="1857692078">
          <w:marLeft w:val="1166"/>
          <w:marRight w:val="0"/>
          <w:marTop w:val="96"/>
          <w:marBottom w:val="0"/>
          <w:divBdr>
            <w:top w:val="none" w:sz="0" w:space="0" w:color="auto"/>
            <w:left w:val="none" w:sz="0" w:space="0" w:color="auto"/>
            <w:bottom w:val="none" w:sz="0" w:space="0" w:color="auto"/>
            <w:right w:val="none" w:sz="0" w:space="0" w:color="auto"/>
          </w:divBdr>
        </w:div>
        <w:div w:id="692611761">
          <w:marLeft w:val="1166"/>
          <w:marRight w:val="0"/>
          <w:marTop w:val="96"/>
          <w:marBottom w:val="0"/>
          <w:divBdr>
            <w:top w:val="none" w:sz="0" w:space="0" w:color="auto"/>
            <w:left w:val="none" w:sz="0" w:space="0" w:color="auto"/>
            <w:bottom w:val="none" w:sz="0" w:space="0" w:color="auto"/>
            <w:right w:val="none" w:sz="0" w:space="0" w:color="auto"/>
          </w:divBdr>
        </w:div>
        <w:div w:id="580870529">
          <w:marLeft w:val="1166"/>
          <w:marRight w:val="0"/>
          <w:marTop w:val="96"/>
          <w:marBottom w:val="0"/>
          <w:divBdr>
            <w:top w:val="none" w:sz="0" w:space="0" w:color="auto"/>
            <w:left w:val="none" w:sz="0" w:space="0" w:color="auto"/>
            <w:bottom w:val="none" w:sz="0" w:space="0" w:color="auto"/>
            <w:right w:val="none" w:sz="0" w:space="0" w:color="auto"/>
          </w:divBdr>
        </w:div>
        <w:div w:id="601037841">
          <w:marLeft w:val="547"/>
          <w:marRight w:val="0"/>
          <w:marTop w:val="115"/>
          <w:marBottom w:val="0"/>
          <w:divBdr>
            <w:top w:val="none" w:sz="0" w:space="0" w:color="auto"/>
            <w:left w:val="none" w:sz="0" w:space="0" w:color="auto"/>
            <w:bottom w:val="none" w:sz="0" w:space="0" w:color="auto"/>
            <w:right w:val="none" w:sz="0" w:space="0" w:color="auto"/>
          </w:divBdr>
        </w:div>
        <w:div w:id="947741902">
          <w:marLeft w:val="1166"/>
          <w:marRight w:val="0"/>
          <w:marTop w:val="96"/>
          <w:marBottom w:val="0"/>
          <w:divBdr>
            <w:top w:val="none" w:sz="0" w:space="0" w:color="auto"/>
            <w:left w:val="none" w:sz="0" w:space="0" w:color="auto"/>
            <w:bottom w:val="none" w:sz="0" w:space="0" w:color="auto"/>
            <w:right w:val="none" w:sz="0" w:space="0" w:color="auto"/>
          </w:divBdr>
        </w:div>
        <w:div w:id="1696537922">
          <w:marLeft w:val="1166"/>
          <w:marRight w:val="0"/>
          <w:marTop w:val="96"/>
          <w:marBottom w:val="0"/>
          <w:divBdr>
            <w:top w:val="none" w:sz="0" w:space="0" w:color="auto"/>
            <w:left w:val="none" w:sz="0" w:space="0" w:color="auto"/>
            <w:bottom w:val="none" w:sz="0" w:space="0" w:color="auto"/>
            <w:right w:val="none" w:sz="0" w:space="0" w:color="auto"/>
          </w:divBdr>
        </w:div>
      </w:divsChild>
    </w:div>
    <w:div w:id="255948309">
      <w:bodyDiv w:val="1"/>
      <w:marLeft w:val="0"/>
      <w:marRight w:val="0"/>
      <w:marTop w:val="0"/>
      <w:marBottom w:val="0"/>
      <w:divBdr>
        <w:top w:val="none" w:sz="0" w:space="0" w:color="auto"/>
        <w:left w:val="none" w:sz="0" w:space="0" w:color="auto"/>
        <w:bottom w:val="none" w:sz="0" w:space="0" w:color="auto"/>
        <w:right w:val="none" w:sz="0" w:space="0" w:color="auto"/>
      </w:divBdr>
      <w:divsChild>
        <w:div w:id="9068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0660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1566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2309893">
      <w:bodyDiv w:val="1"/>
      <w:marLeft w:val="0"/>
      <w:marRight w:val="0"/>
      <w:marTop w:val="0"/>
      <w:marBottom w:val="0"/>
      <w:divBdr>
        <w:top w:val="none" w:sz="0" w:space="0" w:color="auto"/>
        <w:left w:val="none" w:sz="0" w:space="0" w:color="auto"/>
        <w:bottom w:val="none" w:sz="0" w:space="0" w:color="auto"/>
        <w:right w:val="none" w:sz="0" w:space="0" w:color="auto"/>
      </w:divBdr>
      <w:divsChild>
        <w:div w:id="594284629">
          <w:marLeft w:val="0"/>
          <w:marRight w:val="0"/>
          <w:marTop w:val="0"/>
          <w:marBottom w:val="0"/>
          <w:divBdr>
            <w:top w:val="none" w:sz="0" w:space="0" w:color="auto"/>
            <w:left w:val="none" w:sz="0" w:space="0" w:color="auto"/>
            <w:bottom w:val="none" w:sz="0" w:space="0" w:color="auto"/>
            <w:right w:val="none" w:sz="0" w:space="0" w:color="auto"/>
          </w:divBdr>
        </w:div>
      </w:divsChild>
    </w:div>
    <w:div w:id="969627725">
      <w:bodyDiv w:val="1"/>
      <w:marLeft w:val="0"/>
      <w:marRight w:val="0"/>
      <w:marTop w:val="0"/>
      <w:marBottom w:val="0"/>
      <w:divBdr>
        <w:top w:val="none" w:sz="0" w:space="0" w:color="auto"/>
        <w:left w:val="none" w:sz="0" w:space="0" w:color="auto"/>
        <w:bottom w:val="none" w:sz="0" w:space="0" w:color="auto"/>
        <w:right w:val="none" w:sz="0" w:space="0" w:color="auto"/>
      </w:divBdr>
    </w:div>
    <w:div w:id="1358198667">
      <w:bodyDiv w:val="1"/>
      <w:marLeft w:val="0"/>
      <w:marRight w:val="0"/>
      <w:marTop w:val="0"/>
      <w:marBottom w:val="0"/>
      <w:divBdr>
        <w:top w:val="none" w:sz="0" w:space="0" w:color="auto"/>
        <w:left w:val="none" w:sz="0" w:space="0" w:color="auto"/>
        <w:bottom w:val="none" w:sz="0" w:space="0" w:color="auto"/>
        <w:right w:val="none" w:sz="0" w:space="0" w:color="auto"/>
      </w:divBdr>
      <w:divsChild>
        <w:div w:id="933316458">
          <w:marLeft w:val="0"/>
          <w:marRight w:val="0"/>
          <w:marTop w:val="188"/>
          <w:marBottom w:val="125"/>
          <w:divBdr>
            <w:top w:val="none" w:sz="0" w:space="0" w:color="auto"/>
            <w:left w:val="none" w:sz="0" w:space="0" w:color="auto"/>
            <w:bottom w:val="none" w:sz="0" w:space="0" w:color="auto"/>
            <w:right w:val="none" w:sz="0" w:space="0" w:color="auto"/>
          </w:divBdr>
        </w:div>
      </w:divsChild>
    </w:div>
    <w:div w:id="1365671362">
      <w:bodyDiv w:val="1"/>
      <w:marLeft w:val="0"/>
      <w:marRight w:val="0"/>
      <w:marTop w:val="0"/>
      <w:marBottom w:val="0"/>
      <w:divBdr>
        <w:top w:val="none" w:sz="0" w:space="0" w:color="auto"/>
        <w:left w:val="none" w:sz="0" w:space="0" w:color="auto"/>
        <w:bottom w:val="none" w:sz="0" w:space="0" w:color="auto"/>
        <w:right w:val="none" w:sz="0" w:space="0" w:color="auto"/>
      </w:divBdr>
      <w:divsChild>
        <w:div w:id="2018579366">
          <w:marLeft w:val="0"/>
          <w:marRight w:val="0"/>
          <w:marTop w:val="0"/>
          <w:marBottom w:val="0"/>
          <w:divBdr>
            <w:top w:val="none" w:sz="0" w:space="0" w:color="auto"/>
            <w:left w:val="none" w:sz="0" w:space="0" w:color="auto"/>
            <w:bottom w:val="none" w:sz="0" w:space="0" w:color="auto"/>
            <w:right w:val="none" w:sz="0" w:space="0" w:color="auto"/>
          </w:divBdr>
        </w:div>
      </w:divsChild>
    </w:div>
    <w:div w:id="1857304534">
      <w:bodyDiv w:val="1"/>
      <w:marLeft w:val="0"/>
      <w:marRight w:val="0"/>
      <w:marTop w:val="0"/>
      <w:marBottom w:val="0"/>
      <w:divBdr>
        <w:top w:val="none" w:sz="0" w:space="0" w:color="auto"/>
        <w:left w:val="none" w:sz="0" w:space="0" w:color="auto"/>
        <w:bottom w:val="none" w:sz="0" w:space="0" w:color="auto"/>
        <w:right w:val="none" w:sz="0" w:space="0" w:color="auto"/>
      </w:divBdr>
      <w:divsChild>
        <w:div w:id="208887010">
          <w:marLeft w:val="547"/>
          <w:marRight w:val="0"/>
          <w:marTop w:val="154"/>
          <w:marBottom w:val="0"/>
          <w:divBdr>
            <w:top w:val="none" w:sz="0" w:space="0" w:color="auto"/>
            <w:left w:val="none" w:sz="0" w:space="0" w:color="auto"/>
            <w:bottom w:val="none" w:sz="0" w:space="0" w:color="auto"/>
            <w:right w:val="none" w:sz="0" w:space="0" w:color="auto"/>
          </w:divBdr>
        </w:div>
        <w:div w:id="1658419509">
          <w:marLeft w:val="547"/>
          <w:marRight w:val="0"/>
          <w:marTop w:val="154"/>
          <w:marBottom w:val="0"/>
          <w:divBdr>
            <w:top w:val="none" w:sz="0" w:space="0" w:color="auto"/>
            <w:left w:val="none" w:sz="0" w:space="0" w:color="auto"/>
            <w:bottom w:val="none" w:sz="0" w:space="0" w:color="auto"/>
            <w:right w:val="none" w:sz="0" w:space="0" w:color="auto"/>
          </w:divBdr>
        </w:div>
        <w:div w:id="489104019">
          <w:marLeft w:val="547"/>
          <w:marRight w:val="0"/>
          <w:marTop w:val="154"/>
          <w:marBottom w:val="0"/>
          <w:divBdr>
            <w:top w:val="none" w:sz="0" w:space="0" w:color="auto"/>
            <w:left w:val="none" w:sz="0" w:space="0" w:color="auto"/>
            <w:bottom w:val="none" w:sz="0" w:space="0" w:color="auto"/>
            <w:right w:val="none" w:sz="0" w:space="0" w:color="auto"/>
          </w:divBdr>
        </w:div>
      </w:divsChild>
    </w:div>
    <w:div w:id="1877545688">
      <w:bodyDiv w:val="1"/>
      <w:marLeft w:val="0"/>
      <w:marRight w:val="0"/>
      <w:marTop w:val="0"/>
      <w:marBottom w:val="0"/>
      <w:divBdr>
        <w:top w:val="none" w:sz="0" w:space="0" w:color="auto"/>
        <w:left w:val="none" w:sz="0" w:space="0" w:color="auto"/>
        <w:bottom w:val="none" w:sz="0" w:space="0" w:color="auto"/>
        <w:right w:val="none" w:sz="0" w:space="0" w:color="auto"/>
      </w:divBdr>
      <w:divsChild>
        <w:div w:id="779564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education.jlab.org/placevalue/index.html"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6146F5B-3CF4-421B-912D-A4D971CFFA62}">
      <dsp:nvSpPr>
        <dsp:cNvPr id="0" name=""/>
        <dsp:cNvSpPr/>
      </dsp:nvSpPr>
      <dsp:spPr>
        <a:xfrm>
          <a:off x="2840" y="664387"/>
          <a:ext cx="807955" cy="6663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430" tIns="11430" rIns="11430" bIns="11430" numCol="1" spcCol="1270" anchor="t" anchorCtr="0">
          <a:noAutofit/>
        </a:bodyPr>
        <a:lstStyle/>
        <a:p>
          <a:pPr marL="57150" lvl="1" indent="-57150" algn="l" defTabSz="266700">
            <a:lnSpc>
              <a:spcPct val="90000"/>
            </a:lnSpc>
            <a:spcBef>
              <a:spcPct val="0"/>
            </a:spcBef>
            <a:spcAft>
              <a:spcPct val="15000"/>
            </a:spcAft>
            <a:buChar char="••"/>
          </a:pPr>
          <a:r>
            <a:rPr lang="en-AU" sz="600" kern="1200" dirty="0" smtClean="0"/>
            <a:t>Five hundred and eighty nine</a:t>
          </a:r>
          <a:endParaRPr lang="en-AU" sz="600" kern="1200" dirty="0"/>
        </a:p>
        <a:p>
          <a:pPr marL="57150" lvl="1" indent="-57150" algn="l" defTabSz="266700">
            <a:lnSpc>
              <a:spcPct val="90000"/>
            </a:lnSpc>
            <a:spcBef>
              <a:spcPct val="0"/>
            </a:spcBef>
            <a:spcAft>
              <a:spcPct val="15000"/>
            </a:spcAft>
            <a:buChar char="••"/>
          </a:pPr>
          <a:r>
            <a:rPr lang="en-AU" sz="600" kern="1200" dirty="0" smtClean="0"/>
            <a:t>589</a:t>
          </a:r>
          <a:endParaRPr lang="en-AU" sz="600" kern="1200" dirty="0"/>
        </a:p>
      </dsp:txBody>
      <dsp:txXfrm>
        <a:off x="2840" y="664387"/>
        <a:ext cx="807955" cy="523595"/>
      </dsp:txXfrm>
    </dsp:sp>
    <dsp:sp modelId="{7BEC6586-A85D-4F32-8B36-EDD7D2C1F722}">
      <dsp:nvSpPr>
        <dsp:cNvPr id="0" name=""/>
        <dsp:cNvSpPr/>
      </dsp:nvSpPr>
      <dsp:spPr>
        <a:xfrm>
          <a:off x="456073" y="820167"/>
          <a:ext cx="895360" cy="895360"/>
        </a:xfrm>
        <a:prstGeom prst="leftCircularArrow">
          <a:avLst>
            <a:gd name="adj1" fmla="val 3202"/>
            <a:gd name="adj2" fmla="val 394550"/>
            <a:gd name="adj3" fmla="val 2170061"/>
            <a:gd name="adj4" fmla="val 9024489"/>
            <a:gd name="adj5" fmla="val 3736"/>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7A29307-851A-47C4-B49F-942F4FA44B4B}">
      <dsp:nvSpPr>
        <dsp:cNvPr id="0" name=""/>
        <dsp:cNvSpPr/>
      </dsp:nvSpPr>
      <dsp:spPr>
        <a:xfrm>
          <a:off x="182385" y="1187983"/>
          <a:ext cx="718182" cy="2855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en-AU" sz="800" kern="1200" dirty="0" smtClean="0"/>
            <a:t>Naming as ones</a:t>
          </a:r>
          <a:endParaRPr lang="en-AU" sz="800" kern="1200" dirty="0"/>
        </a:p>
      </dsp:txBody>
      <dsp:txXfrm>
        <a:off x="182385" y="1187983"/>
        <a:ext cx="718182" cy="285597"/>
      </dsp:txXfrm>
    </dsp:sp>
    <dsp:sp modelId="{F3296304-4C0A-4496-B6DA-265A6EADD6CF}">
      <dsp:nvSpPr>
        <dsp:cNvPr id="0" name=""/>
        <dsp:cNvSpPr/>
      </dsp:nvSpPr>
      <dsp:spPr>
        <a:xfrm>
          <a:off x="1037108" y="664387"/>
          <a:ext cx="807955" cy="6663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430" tIns="11430" rIns="11430" bIns="11430" numCol="1" spcCol="1270" anchor="t" anchorCtr="0">
          <a:noAutofit/>
        </a:bodyPr>
        <a:lstStyle/>
        <a:p>
          <a:pPr marL="57150" lvl="1" indent="-57150" algn="l" defTabSz="266700">
            <a:lnSpc>
              <a:spcPct val="90000"/>
            </a:lnSpc>
            <a:spcBef>
              <a:spcPct val="0"/>
            </a:spcBef>
            <a:spcAft>
              <a:spcPct val="15000"/>
            </a:spcAft>
            <a:buChar char="••"/>
          </a:pPr>
          <a:r>
            <a:rPr lang="en-AU" sz="600" kern="1200" dirty="0" smtClean="0"/>
            <a:t>Five hundreds, eight tens and nine ones</a:t>
          </a:r>
          <a:endParaRPr lang="en-AU" sz="600" kern="1200" dirty="0"/>
        </a:p>
        <a:p>
          <a:pPr marL="57150" lvl="1" indent="-57150" algn="l" defTabSz="266700">
            <a:lnSpc>
              <a:spcPct val="90000"/>
            </a:lnSpc>
            <a:spcBef>
              <a:spcPct val="0"/>
            </a:spcBef>
            <a:spcAft>
              <a:spcPct val="15000"/>
            </a:spcAft>
            <a:buChar char="••"/>
          </a:pPr>
          <a:r>
            <a:rPr lang="en-AU" sz="600" kern="1200" dirty="0" smtClean="0"/>
            <a:t>500 + 80 + 9</a:t>
          </a:r>
          <a:endParaRPr lang="en-AU" sz="600" kern="1200" dirty="0"/>
        </a:p>
      </dsp:txBody>
      <dsp:txXfrm>
        <a:off x="1037108" y="807186"/>
        <a:ext cx="807955" cy="523595"/>
      </dsp:txXfrm>
    </dsp:sp>
    <dsp:sp modelId="{D55142D3-C745-4513-9196-8A2152961DC3}">
      <dsp:nvSpPr>
        <dsp:cNvPr id="0" name=""/>
        <dsp:cNvSpPr/>
      </dsp:nvSpPr>
      <dsp:spPr>
        <a:xfrm>
          <a:off x="1483608" y="253512"/>
          <a:ext cx="998599" cy="998599"/>
        </a:xfrm>
        <a:prstGeom prst="circularArrow">
          <a:avLst>
            <a:gd name="adj1" fmla="val 2871"/>
            <a:gd name="adj2" fmla="val 351014"/>
            <a:gd name="adj3" fmla="val 19473475"/>
            <a:gd name="adj4" fmla="val 12575511"/>
            <a:gd name="adj5" fmla="val 335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E79823D-8556-4C6F-B95B-535237FB7CCD}">
      <dsp:nvSpPr>
        <dsp:cNvPr id="0" name=""/>
        <dsp:cNvSpPr/>
      </dsp:nvSpPr>
      <dsp:spPr>
        <a:xfrm>
          <a:off x="1216654" y="521588"/>
          <a:ext cx="718182" cy="2855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en-AU" sz="800" kern="1200" dirty="0" smtClean="0"/>
            <a:t>Standard naming</a:t>
          </a:r>
          <a:endParaRPr lang="en-AU" sz="800" kern="1200" dirty="0"/>
        </a:p>
      </dsp:txBody>
      <dsp:txXfrm>
        <a:off x="1216654" y="521588"/>
        <a:ext cx="718182" cy="285597"/>
      </dsp:txXfrm>
    </dsp:sp>
    <dsp:sp modelId="{15975065-1026-47CC-ADB4-2679E70F1CAA}">
      <dsp:nvSpPr>
        <dsp:cNvPr id="0" name=""/>
        <dsp:cNvSpPr/>
      </dsp:nvSpPr>
      <dsp:spPr>
        <a:xfrm>
          <a:off x="2071377" y="664387"/>
          <a:ext cx="807955" cy="6663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430" tIns="11430" rIns="11430" bIns="11430" numCol="1" spcCol="1270" anchor="t" anchorCtr="0">
          <a:noAutofit/>
        </a:bodyPr>
        <a:lstStyle/>
        <a:p>
          <a:pPr marL="57150" lvl="1" indent="-57150" algn="l" defTabSz="266700">
            <a:lnSpc>
              <a:spcPct val="90000"/>
            </a:lnSpc>
            <a:spcBef>
              <a:spcPct val="0"/>
            </a:spcBef>
            <a:spcAft>
              <a:spcPct val="15000"/>
            </a:spcAft>
            <a:buChar char="••"/>
          </a:pPr>
          <a:r>
            <a:rPr lang="en-AU" sz="600" kern="1200" dirty="0" smtClean="0"/>
            <a:t>Fifty eight tens and nine ones</a:t>
          </a:r>
          <a:endParaRPr lang="en-AU" sz="600" kern="1200" dirty="0"/>
        </a:p>
        <a:p>
          <a:pPr marL="57150" lvl="1" indent="-57150" algn="l" defTabSz="266700">
            <a:lnSpc>
              <a:spcPct val="90000"/>
            </a:lnSpc>
            <a:spcBef>
              <a:spcPct val="0"/>
            </a:spcBef>
            <a:spcAft>
              <a:spcPct val="15000"/>
            </a:spcAft>
            <a:buChar char="••"/>
          </a:pPr>
          <a:r>
            <a:rPr lang="en-AU" sz="600" kern="1200" dirty="0" smtClean="0"/>
            <a:t>58 </a:t>
          </a:r>
          <a:r>
            <a:rPr lang="en-AU" sz="600" kern="1200" dirty="0" smtClean="0">
              <a:latin typeface="Calibri"/>
            </a:rPr>
            <a:t>× </a:t>
          </a:r>
          <a:r>
            <a:rPr lang="en-AU" sz="600" kern="1200" dirty="0" smtClean="0">
              <a:latin typeface="+mn-lt"/>
            </a:rPr>
            <a:t>10 + 9 </a:t>
          </a:r>
          <a:r>
            <a:rPr lang="en-AU" sz="600" kern="1200" dirty="0" smtClean="0">
              <a:latin typeface="Calibri"/>
            </a:rPr>
            <a:t>× </a:t>
          </a:r>
          <a:r>
            <a:rPr lang="en-AU" sz="600" kern="1200" dirty="0" smtClean="0"/>
            <a:t>1</a:t>
          </a:r>
          <a:r>
            <a:rPr lang="en-AU" sz="600" kern="1200" dirty="0" smtClean="0">
              <a:latin typeface="Calibri"/>
            </a:rPr>
            <a:t> </a:t>
          </a:r>
          <a:endParaRPr lang="en-AU" sz="600" kern="1200" dirty="0"/>
        </a:p>
        <a:p>
          <a:pPr marL="57150" lvl="1" indent="-57150" algn="l" defTabSz="266700">
            <a:lnSpc>
              <a:spcPct val="90000"/>
            </a:lnSpc>
            <a:spcBef>
              <a:spcPct val="0"/>
            </a:spcBef>
            <a:spcAft>
              <a:spcPct val="15000"/>
            </a:spcAft>
            <a:buChar char="••"/>
          </a:pPr>
          <a:endParaRPr lang="en-AU" sz="600" kern="1200" dirty="0"/>
        </a:p>
      </dsp:txBody>
      <dsp:txXfrm>
        <a:off x="2071377" y="664387"/>
        <a:ext cx="807955" cy="523595"/>
      </dsp:txXfrm>
    </dsp:sp>
    <dsp:sp modelId="{191CD8E0-4418-4315-8D1A-0EDACEBD175F}">
      <dsp:nvSpPr>
        <dsp:cNvPr id="0" name=""/>
        <dsp:cNvSpPr/>
      </dsp:nvSpPr>
      <dsp:spPr>
        <a:xfrm>
          <a:off x="2524610" y="820167"/>
          <a:ext cx="895360" cy="895360"/>
        </a:xfrm>
        <a:prstGeom prst="leftCircularArrow">
          <a:avLst>
            <a:gd name="adj1" fmla="val 3202"/>
            <a:gd name="adj2" fmla="val 394550"/>
            <a:gd name="adj3" fmla="val 2170061"/>
            <a:gd name="adj4" fmla="val 9024489"/>
            <a:gd name="adj5" fmla="val 3736"/>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E1FA6F6-8268-4B6B-BCEE-EE64E83B55B0}">
      <dsp:nvSpPr>
        <dsp:cNvPr id="0" name=""/>
        <dsp:cNvSpPr/>
      </dsp:nvSpPr>
      <dsp:spPr>
        <a:xfrm>
          <a:off x="2250923" y="1187983"/>
          <a:ext cx="718182" cy="2855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en-AU" sz="800" kern="1200" dirty="0" smtClean="0"/>
            <a:t>Multiplicative renaming </a:t>
          </a:r>
          <a:endParaRPr lang="en-AU" sz="800" kern="1200" dirty="0"/>
        </a:p>
      </dsp:txBody>
      <dsp:txXfrm>
        <a:off x="2250923" y="1187983"/>
        <a:ext cx="718182" cy="285597"/>
      </dsp:txXfrm>
    </dsp:sp>
    <dsp:sp modelId="{CB8A0D1C-7D4E-4F1E-AB2F-867F92511F2A}">
      <dsp:nvSpPr>
        <dsp:cNvPr id="0" name=""/>
        <dsp:cNvSpPr/>
      </dsp:nvSpPr>
      <dsp:spPr>
        <a:xfrm>
          <a:off x="3105646" y="664387"/>
          <a:ext cx="807955" cy="6663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430" tIns="11430" rIns="11430" bIns="11430" numCol="1" spcCol="1270" anchor="t" anchorCtr="0">
          <a:noAutofit/>
        </a:bodyPr>
        <a:lstStyle/>
        <a:p>
          <a:pPr marL="57150" lvl="1" indent="-57150" algn="l" defTabSz="266700">
            <a:lnSpc>
              <a:spcPct val="90000"/>
            </a:lnSpc>
            <a:spcBef>
              <a:spcPct val="0"/>
            </a:spcBef>
            <a:spcAft>
              <a:spcPts val="0"/>
            </a:spcAft>
            <a:buChar char="••"/>
          </a:pPr>
          <a:r>
            <a:rPr lang="en-AU" sz="600" kern="1200" dirty="0" smtClean="0"/>
            <a:t>Five hundreds, seven tens and nineteen ones</a:t>
          </a:r>
          <a:endParaRPr lang="en-AU" sz="600" kern="1200" dirty="0"/>
        </a:p>
        <a:p>
          <a:pPr marL="57150" lvl="1" indent="-57150" algn="l" defTabSz="266700">
            <a:lnSpc>
              <a:spcPct val="90000"/>
            </a:lnSpc>
            <a:spcBef>
              <a:spcPct val="0"/>
            </a:spcBef>
            <a:spcAft>
              <a:spcPts val="0"/>
            </a:spcAft>
            <a:buChar char="••"/>
          </a:pPr>
          <a:r>
            <a:rPr lang="en-AU" sz="600" kern="1200" dirty="0" smtClean="0"/>
            <a:t>500 + 70 + 19</a:t>
          </a:r>
        </a:p>
        <a:p>
          <a:pPr marL="57150" lvl="1" indent="-57150" algn="l" defTabSz="266700">
            <a:lnSpc>
              <a:spcPct val="90000"/>
            </a:lnSpc>
            <a:spcBef>
              <a:spcPct val="0"/>
            </a:spcBef>
            <a:buChar char="••"/>
          </a:pPr>
          <a:endParaRPr lang="en-AU" sz="600" kern="1200" dirty="0"/>
        </a:p>
      </dsp:txBody>
      <dsp:txXfrm>
        <a:off x="3105646" y="807186"/>
        <a:ext cx="807955" cy="523595"/>
      </dsp:txXfrm>
    </dsp:sp>
    <dsp:sp modelId="{6C2BB676-4BE1-403F-9BDB-B0524EDB8A92}">
      <dsp:nvSpPr>
        <dsp:cNvPr id="0" name=""/>
        <dsp:cNvSpPr/>
      </dsp:nvSpPr>
      <dsp:spPr>
        <a:xfrm>
          <a:off x="3285191" y="521588"/>
          <a:ext cx="718182" cy="2855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en-AU" sz="800" kern="1200" dirty="0" smtClean="0"/>
            <a:t>Additive renaming</a:t>
          </a:r>
        </a:p>
      </dsp:txBody>
      <dsp:txXfrm>
        <a:off x="3285191" y="521588"/>
        <a:ext cx="718182" cy="285597"/>
      </dsp:txXfrm>
    </dsp:sp>
  </dsp:spTree>
</dsp:drawing>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A3C8C-B518-474A-A4C4-E58819431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User</cp:lastModifiedBy>
  <cp:revision>2</cp:revision>
  <cp:lastPrinted>2011-10-07T03:06:00Z</cp:lastPrinted>
  <dcterms:created xsi:type="dcterms:W3CDTF">2011-11-28T01:19:00Z</dcterms:created>
  <dcterms:modified xsi:type="dcterms:W3CDTF">2011-11-28T01:19:00Z</dcterms:modified>
</cp:coreProperties>
</file>